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CBBCD" w14:textId="07B2F29D" w:rsidR="00B15225" w:rsidRPr="00CB33B5" w:rsidRDefault="00B15225" w:rsidP="00B15225">
      <w:pPr>
        <w:jc w:val="center"/>
        <w:rPr>
          <w:rFonts w:ascii="Times New Roman" w:hAnsi="Times New Roman" w:cs="Times New Roman"/>
          <w:b/>
          <w:sz w:val="24"/>
          <w:szCs w:val="24"/>
        </w:rPr>
      </w:pPr>
      <w:r w:rsidRPr="00CB33B5">
        <w:rPr>
          <w:rFonts w:ascii="Times New Roman" w:hAnsi="Times New Roman" w:cs="Times New Roman"/>
          <w:b/>
          <w:sz w:val="24"/>
          <w:szCs w:val="24"/>
        </w:rPr>
        <w:t>Roanoke Valley Governor’s School</w:t>
      </w:r>
      <w:r>
        <w:rPr>
          <w:rFonts w:ascii="Times New Roman" w:hAnsi="Times New Roman" w:cs="Times New Roman"/>
          <w:b/>
          <w:sz w:val="24"/>
          <w:szCs w:val="24"/>
        </w:rPr>
        <w:t xml:space="preserve"> for Science and Technology</w:t>
      </w:r>
      <w:r w:rsidRPr="00CB33B5">
        <w:rPr>
          <w:rFonts w:ascii="Times New Roman" w:hAnsi="Times New Roman" w:cs="Times New Roman"/>
          <w:b/>
          <w:sz w:val="24"/>
          <w:szCs w:val="24"/>
        </w:rPr>
        <w:br/>
      </w:r>
      <w:r w:rsidR="00630C2E">
        <w:rPr>
          <w:rFonts w:ascii="Times New Roman" w:hAnsi="Times New Roman" w:cs="Times New Roman"/>
          <w:b/>
          <w:sz w:val="24"/>
          <w:szCs w:val="24"/>
        </w:rPr>
        <w:t>Computational Biology</w:t>
      </w:r>
      <w:r w:rsidR="002E0657">
        <w:rPr>
          <w:rFonts w:ascii="Times New Roman" w:hAnsi="Times New Roman" w:cs="Times New Roman"/>
          <w:b/>
          <w:sz w:val="24"/>
          <w:szCs w:val="24"/>
        </w:rPr>
        <w:t xml:space="preserve"> and Bioinformatics</w:t>
      </w:r>
      <w:r w:rsidRPr="00CB33B5">
        <w:rPr>
          <w:rFonts w:ascii="Times New Roman" w:hAnsi="Times New Roman" w:cs="Times New Roman"/>
          <w:b/>
          <w:sz w:val="24"/>
          <w:szCs w:val="24"/>
        </w:rPr>
        <w:br/>
        <w:t xml:space="preserve">Competency List, </w:t>
      </w:r>
      <w:r w:rsidR="00630C2E">
        <w:rPr>
          <w:rFonts w:ascii="Times New Roman" w:hAnsi="Times New Roman" w:cs="Times New Roman"/>
          <w:b/>
          <w:sz w:val="24"/>
          <w:szCs w:val="24"/>
        </w:rPr>
        <w:t>2020-2021</w:t>
      </w:r>
    </w:p>
    <w:p w14:paraId="587DB0D1" w14:textId="308945F6" w:rsidR="00B15225" w:rsidRDefault="00B15225" w:rsidP="00B15225">
      <w:pPr>
        <w:rPr>
          <w:rFonts w:ascii="Times New Roman" w:hAnsi="Times New Roman" w:cs="Times New Roman"/>
          <w:sz w:val="24"/>
          <w:szCs w:val="24"/>
        </w:rPr>
      </w:pPr>
      <w:r>
        <w:rPr>
          <w:rFonts w:ascii="Times New Roman" w:hAnsi="Times New Roman" w:cs="Times New Roman"/>
          <w:sz w:val="24"/>
          <w:szCs w:val="24"/>
        </w:rPr>
        <w:t>(Last updated:</w:t>
      </w:r>
      <w:r w:rsidR="002E0657">
        <w:rPr>
          <w:rFonts w:ascii="Times New Roman" w:hAnsi="Times New Roman" w:cs="Times New Roman"/>
          <w:sz w:val="24"/>
          <w:szCs w:val="24"/>
        </w:rPr>
        <w:t xml:space="preserve"> </w:t>
      </w:r>
      <w:r w:rsidR="00630C2E">
        <w:rPr>
          <w:rFonts w:ascii="Times New Roman" w:hAnsi="Times New Roman" w:cs="Times New Roman"/>
          <w:sz w:val="24"/>
          <w:szCs w:val="24"/>
        </w:rPr>
        <w:t>March 2020</w:t>
      </w:r>
      <w:r>
        <w:rPr>
          <w:rFonts w:ascii="Times New Roman" w:hAnsi="Times New Roman" w:cs="Times New Roman"/>
          <w:sz w:val="24"/>
          <w:szCs w:val="24"/>
        </w:rPr>
        <w:t>)</w:t>
      </w:r>
    </w:p>
    <w:p w14:paraId="370851C5" w14:textId="77777777" w:rsidR="00F304EA" w:rsidRDefault="00F304EA" w:rsidP="00B15225">
      <w:pPr>
        <w:pStyle w:val="NoSpacing"/>
        <w:tabs>
          <w:tab w:val="left" w:pos="720"/>
        </w:tabs>
        <w:spacing w:after="200" w:line="276" w:lineRule="auto"/>
        <w:contextualSpacing/>
        <w:rPr>
          <w:rFonts w:ascii="Times New Roman" w:hAnsi="Times New Roman" w:cs="Times New Roman"/>
          <w:sz w:val="24"/>
          <w:szCs w:val="24"/>
        </w:rPr>
      </w:pPr>
      <w:r w:rsidRPr="00F304EA">
        <w:rPr>
          <w:rFonts w:ascii="Times New Roman" w:hAnsi="Times New Roman" w:cs="Times New Roman"/>
          <w:sz w:val="24"/>
          <w:szCs w:val="24"/>
        </w:rPr>
        <w:t xml:space="preserve">This course explores the interdisciplinary analysis of biological data, with a focus on bioinformatics and genomics.  Students will learn to use existing software, along with developing their own code, to employ gene expression databases in pursuit of research objectives.  Major topics include molecular biology, comparative sequence analysis, ‘big data’ resources, human health, and evolutionary biology.  Students will gain direct experience with database searches, sequence alignments, visualization of gene expression profiles, and coding in Biopython.  </w:t>
      </w:r>
    </w:p>
    <w:p w14:paraId="0B938798" w14:textId="77777777" w:rsidR="00F304EA" w:rsidRDefault="00F304EA" w:rsidP="00B15225">
      <w:pPr>
        <w:pStyle w:val="NoSpacing"/>
        <w:tabs>
          <w:tab w:val="left" w:pos="720"/>
        </w:tabs>
        <w:spacing w:after="200" w:line="276" w:lineRule="auto"/>
        <w:contextualSpacing/>
        <w:rPr>
          <w:rFonts w:ascii="Times New Roman" w:hAnsi="Times New Roman" w:cs="Times New Roman"/>
          <w:sz w:val="24"/>
          <w:szCs w:val="24"/>
        </w:rPr>
      </w:pPr>
    </w:p>
    <w:p w14:paraId="1DEC433D" w14:textId="5535CA02" w:rsidR="00B15225" w:rsidRDefault="00B15225" w:rsidP="00B15225">
      <w:pPr>
        <w:pStyle w:val="NoSpacing"/>
        <w:tabs>
          <w:tab w:val="left" w:pos="720"/>
        </w:tabs>
        <w:spacing w:after="200" w:line="276" w:lineRule="auto"/>
        <w:contextualSpacing/>
        <w:rPr>
          <w:rFonts w:ascii="Times New Roman" w:hAnsi="Times New Roman"/>
          <w:color w:val="000000"/>
          <w:sz w:val="24"/>
          <w:szCs w:val="24"/>
        </w:rPr>
      </w:pPr>
      <w:r>
        <w:rPr>
          <w:rFonts w:ascii="Times New Roman" w:hAnsi="Times New Roman"/>
          <w:color w:val="000000"/>
          <w:sz w:val="24"/>
          <w:szCs w:val="24"/>
        </w:rPr>
        <w:t>This course is taught using best practices in gifted education.  Each competency is aligned with Hockett’s five principles of gifted education:</w:t>
      </w:r>
    </w:p>
    <w:p w14:paraId="0BDC4C9C" w14:textId="77777777" w:rsidR="00B15225" w:rsidRPr="00E52E1E" w:rsidRDefault="00B15225" w:rsidP="00B15225">
      <w:pPr>
        <w:rPr>
          <w:rFonts w:ascii="Times New Roman" w:hAnsi="Times New Roman" w:cs="Times New Roman"/>
          <w:b/>
          <w:sz w:val="24"/>
          <w:szCs w:val="24"/>
        </w:rPr>
      </w:pPr>
      <w:r w:rsidRPr="00E52E1E">
        <w:rPr>
          <w:rFonts w:ascii="Times New Roman" w:hAnsi="Times New Roman" w:cs="Times New Roman"/>
          <w:b/>
          <w:sz w:val="24"/>
          <w:szCs w:val="24"/>
          <w:u w:val="single"/>
        </w:rPr>
        <w:t>Gifted Education Principles</w:t>
      </w:r>
      <w:r w:rsidRPr="00E52E1E">
        <w:rPr>
          <w:rFonts w:ascii="Times New Roman" w:hAnsi="Times New Roman" w:cs="Times New Roman"/>
          <w:b/>
          <w:sz w:val="24"/>
          <w:szCs w:val="24"/>
        </w:rPr>
        <w:t>:</w:t>
      </w:r>
      <w:r>
        <w:rPr>
          <w:rFonts w:ascii="Times New Roman" w:hAnsi="Times New Roman" w:cs="Times New Roman"/>
          <w:b/>
          <w:sz w:val="24"/>
          <w:szCs w:val="24"/>
        </w:rPr>
        <w:br/>
      </w:r>
      <w:r>
        <w:rPr>
          <w:rFonts w:ascii="Times New Roman" w:hAnsi="Times New Roman" w:cs="Times New Roman"/>
          <w:sz w:val="24"/>
          <w:szCs w:val="24"/>
        </w:rPr>
        <w:t>(</w:t>
      </w:r>
      <w:r w:rsidRPr="00E52E1E">
        <w:rPr>
          <w:rFonts w:ascii="Times New Roman" w:hAnsi="Times New Roman" w:cs="Times New Roman"/>
          <w:sz w:val="24"/>
          <w:szCs w:val="24"/>
        </w:rPr>
        <w:t xml:space="preserve"> Hockett, J.A. </w:t>
      </w:r>
      <w:r>
        <w:rPr>
          <w:rFonts w:ascii="Times New Roman" w:hAnsi="Times New Roman" w:cs="Times New Roman"/>
          <w:sz w:val="24"/>
          <w:szCs w:val="24"/>
        </w:rPr>
        <w:t>(2009) “</w:t>
      </w:r>
      <w:r w:rsidRPr="00E52E1E">
        <w:rPr>
          <w:rFonts w:ascii="Times New Roman" w:hAnsi="Times New Roman" w:cs="Times New Roman"/>
          <w:bCs/>
          <w:sz w:val="24"/>
          <w:szCs w:val="24"/>
        </w:rPr>
        <w:t>Curriculum for Highly Able Learners That Conforms to General Education and Gifted Education Quality Indicators</w:t>
      </w:r>
      <w:r>
        <w:rPr>
          <w:rFonts w:ascii="Times New Roman" w:hAnsi="Times New Roman" w:cs="Times New Roman"/>
          <w:bCs/>
          <w:sz w:val="24"/>
          <w:szCs w:val="24"/>
        </w:rPr>
        <w:t xml:space="preserve">.” </w:t>
      </w:r>
      <w:r w:rsidRPr="00E52E1E">
        <w:rPr>
          <w:rFonts w:ascii="Times New Roman" w:hAnsi="Times New Roman" w:cs="Times New Roman"/>
          <w:bCs/>
          <w:i/>
          <w:sz w:val="24"/>
          <w:szCs w:val="24"/>
        </w:rPr>
        <w:t>Journal of Education for the Gifted</w:t>
      </w:r>
      <w:r w:rsidRPr="00E52E1E">
        <w:rPr>
          <w:rFonts w:ascii="Times New Roman" w:hAnsi="Times New Roman" w:cs="Times New Roman"/>
          <w:b/>
          <w:bCs/>
          <w:sz w:val="24"/>
          <w:szCs w:val="24"/>
        </w:rPr>
        <w:t xml:space="preserve">. </w:t>
      </w:r>
      <w:r w:rsidRPr="00E52E1E">
        <w:rPr>
          <w:rStyle w:val="Strong"/>
          <w:rFonts w:ascii="Times New Roman" w:hAnsi="Times New Roman" w:cs="Times New Roman"/>
          <w:b w:val="0"/>
          <w:color w:val="333333"/>
          <w:sz w:val="24"/>
          <w:szCs w:val="24"/>
        </w:rPr>
        <w:t>Vol. 32, No. 3, p. 394-440</w:t>
      </w:r>
      <w:r>
        <w:rPr>
          <w:rStyle w:val="Strong"/>
          <w:rFonts w:ascii="Times New Roman" w:hAnsi="Times New Roman" w:cs="Times New Roman"/>
          <w:b w:val="0"/>
          <w:color w:val="333333"/>
          <w:sz w:val="24"/>
          <w:szCs w:val="24"/>
        </w:rPr>
        <w:t>)</w:t>
      </w:r>
    </w:p>
    <w:p w14:paraId="1D73C129" w14:textId="77777777" w:rsidR="00B15225" w:rsidRPr="00E52E1E" w:rsidRDefault="00B15225" w:rsidP="00B15225">
      <w:pPr>
        <w:pStyle w:val="ListParagraph"/>
        <w:numPr>
          <w:ilvl w:val="0"/>
          <w:numId w:val="1"/>
        </w:numPr>
        <w:rPr>
          <w:rFonts w:ascii="Times New Roman" w:hAnsi="Times New Roman" w:cs="Times New Roman"/>
          <w:sz w:val="24"/>
          <w:szCs w:val="24"/>
        </w:rPr>
      </w:pPr>
      <w:r w:rsidRPr="00E52E1E">
        <w:rPr>
          <w:rFonts w:ascii="Times New Roman" w:hAnsi="Times New Roman" w:cs="Times New Roman"/>
          <w:sz w:val="24"/>
          <w:szCs w:val="24"/>
        </w:rPr>
        <w:t>High-quality curriculum for gifted learners uses a conceptual approach to organize or explore content that is discipline based and integrative.</w:t>
      </w:r>
    </w:p>
    <w:p w14:paraId="7CC5F61E" w14:textId="77777777" w:rsidR="00B15225" w:rsidRPr="00E52E1E" w:rsidRDefault="00B15225" w:rsidP="00B15225">
      <w:pPr>
        <w:pStyle w:val="ListParagraph"/>
        <w:numPr>
          <w:ilvl w:val="0"/>
          <w:numId w:val="1"/>
        </w:numPr>
        <w:rPr>
          <w:rFonts w:ascii="Times New Roman" w:hAnsi="Times New Roman" w:cs="Times New Roman"/>
          <w:sz w:val="24"/>
          <w:szCs w:val="24"/>
        </w:rPr>
      </w:pPr>
      <w:r w:rsidRPr="00E52E1E">
        <w:rPr>
          <w:rFonts w:ascii="Times New Roman" w:hAnsi="Times New Roman" w:cs="Times New Roman"/>
          <w:sz w:val="24"/>
          <w:szCs w:val="24"/>
        </w:rPr>
        <w:t>High-quality curriculum for gifted learners pursues advanced levels of understanding beyond the general education curriculum through abstraction, depth, breadth, and complexity.</w:t>
      </w:r>
    </w:p>
    <w:p w14:paraId="517FCDE4" w14:textId="77777777" w:rsidR="00B15225" w:rsidRPr="00E52E1E" w:rsidRDefault="00B15225" w:rsidP="00B15225">
      <w:pPr>
        <w:pStyle w:val="ListParagraph"/>
        <w:numPr>
          <w:ilvl w:val="0"/>
          <w:numId w:val="1"/>
        </w:numPr>
        <w:rPr>
          <w:rFonts w:ascii="Times New Roman" w:hAnsi="Times New Roman" w:cs="Times New Roman"/>
          <w:sz w:val="24"/>
          <w:szCs w:val="24"/>
        </w:rPr>
      </w:pPr>
      <w:r w:rsidRPr="00E52E1E">
        <w:rPr>
          <w:rFonts w:ascii="Times New Roman" w:hAnsi="Times New Roman" w:cs="Times New Roman"/>
          <w:sz w:val="24"/>
          <w:szCs w:val="24"/>
        </w:rPr>
        <w:t>High-quality curriculum for gifted learners asks students to use processes and materials that approximate those of an expert, disciplinarian, or practicing professional.</w:t>
      </w:r>
    </w:p>
    <w:p w14:paraId="2F0A7A5F" w14:textId="77777777" w:rsidR="00B15225" w:rsidRPr="00E52E1E" w:rsidRDefault="00B15225" w:rsidP="00B15225">
      <w:pPr>
        <w:pStyle w:val="ListParagraph"/>
        <w:numPr>
          <w:ilvl w:val="0"/>
          <w:numId w:val="1"/>
        </w:numPr>
        <w:rPr>
          <w:rFonts w:ascii="Times New Roman" w:hAnsi="Times New Roman" w:cs="Times New Roman"/>
          <w:sz w:val="24"/>
          <w:szCs w:val="24"/>
        </w:rPr>
      </w:pPr>
      <w:r w:rsidRPr="00E52E1E">
        <w:rPr>
          <w:rFonts w:ascii="Times New Roman" w:hAnsi="Times New Roman" w:cs="Times New Roman"/>
          <w:sz w:val="24"/>
          <w:szCs w:val="24"/>
        </w:rPr>
        <w:t xml:space="preserve"> High-quality curriculum for gifted learners emphasizes problems, products, and performances that are true to life, and outcomes that are transformational.</w:t>
      </w:r>
    </w:p>
    <w:p w14:paraId="4005607C" w14:textId="77777777" w:rsidR="00B15225" w:rsidRPr="00E52E1E" w:rsidRDefault="00B15225" w:rsidP="00B15225">
      <w:pPr>
        <w:pStyle w:val="ListParagraph"/>
        <w:numPr>
          <w:ilvl w:val="0"/>
          <w:numId w:val="1"/>
        </w:numPr>
        <w:rPr>
          <w:rFonts w:ascii="Times New Roman" w:hAnsi="Times New Roman" w:cs="Times New Roman"/>
          <w:sz w:val="24"/>
          <w:szCs w:val="24"/>
        </w:rPr>
      </w:pPr>
      <w:r w:rsidRPr="00E52E1E">
        <w:rPr>
          <w:rFonts w:ascii="Times New Roman" w:hAnsi="Times New Roman" w:cs="Times New Roman"/>
          <w:sz w:val="24"/>
          <w:szCs w:val="24"/>
        </w:rPr>
        <w:t>High-quality curriculum for gifted learners is flexible enough to accommodate self-directed learning fueled by student interests, adjustments for pacing, and variety.</w:t>
      </w:r>
    </w:p>
    <w:p w14:paraId="295343F3" w14:textId="77777777" w:rsidR="002B0673" w:rsidRDefault="002B0673" w:rsidP="002B0673">
      <w:pPr>
        <w:pStyle w:val="NoSpacing"/>
        <w:rPr>
          <w:rFonts w:ascii="Times New Roman" w:hAnsi="Times New Roman" w:cs="Times New Roman"/>
          <w:sz w:val="24"/>
          <w:szCs w:val="24"/>
        </w:rPr>
      </w:pPr>
    </w:p>
    <w:p w14:paraId="7A627F04" w14:textId="77777777" w:rsidR="002B0673" w:rsidRDefault="002B0673" w:rsidP="002B0673">
      <w:pPr>
        <w:pStyle w:val="NoSpacing"/>
        <w:rPr>
          <w:rFonts w:ascii="Times New Roman" w:hAnsi="Times New Roman" w:cs="Times New Roman"/>
          <w:sz w:val="24"/>
          <w:szCs w:val="24"/>
        </w:rPr>
      </w:pPr>
      <w:r>
        <w:rPr>
          <w:rFonts w:ascii="Times New Roman" w:hAnsi="Times New Roman" w:cs="Times New Roman"/>
          <w:sz w:val="24"/>
          <w:szCs w:val="24"/>
        </w:rPr>
        <w:t xml:space="preserve">COMPETENCY I </w:t>
      </w:r>
    </w:p>
    <w:p w14:paraId="2FAFB012" w14:textId="3135897E" w:rsidR="002B0673" w:rsidRDefault="002B0673" w:rsidP="002B0673">
      <w:pPr>
        <w:rPr>
          <w:rFonts w:ascii="Times New Roman" w:hAnsi="Times New Roman" w:cs="Times New Roman"/>
          <w:b/>
          <w:sz w:val="24"/>
          <w:szCs w:val="24"/>
        </w:rPr>
      </w:pPr>
      <w:r>
        <w:rPr>
          <w:rFonts w:ascii="Times New Roman" w:hAnsi="Times New Roman" w:cs="Times New Roman"/>
          <w:b/>
          <w:sz w:val="24"/>
          <w:szCs w:val="24"/>
        </w:rPr>
        <w:t xml:space="preserve">Conduct </w:t>
      </w:r>
      <w:r w:rsidR="00630C2E">
        <w:rPr>
          <w:rFonts w:ascii="Times New Roman" w:hAnsi="Times New Roman" w:cs="Times New Roman"/>
          <w:b/>
          <w:sz w:val="24"/>
          <w:szCs w:val="24"/>
        </w:rPr>
        <w:t>analytical and computational</w:t>
      </w:r>
      <w:r>
        <w:rPr>
          <w:rFonts w:ascii="Times New Roman" w:hAnsi="Times New Roman" w:cs="Times New Roman"/>
          <w:b/>
          <w:sz w:val="24"/>
          <w:szCs w:val="24"/>
        </w:rPr>
        <w:t xml:space="preserve"> investigations using accepted principles of experimental design or engineering goal and analysis. </w:t>
      </w:r>
    </w:p>
    <w:p w14:paraId="02026082" w14:textId="77777777" w:rsidR="002B0673" w:rsidRDefault="002B0673" w:rsidP="002B0673">
      <w:pPr>
        <w:pStyle w:val="NoSpacing"/>
        <w:rPr>
          <w:rFonts w:ascii="Times New Roman" w:hAnsi="Times New Roman" w:cs="Times New Roman"/>
          <w:i/>
          <w:sz w:val="24"/>
          <w:szCs w:val="24"/>
        </w:rPr>
      </w:pPr>
      <w:r>
        <w:rPr>
          <w:rFonts w:ascii="Times New Roman" w:hAnsi="Times New Roman" w:cs="Times New Roman"/>
          <w:i/>
          <w:sz w:val="24"/>
          <w:szCs w:val="24"/>
        </w:rPr>
        <w:t>Enabling Objectives:</w:t>
      </w:r>
    </w:p>
    <w:p w14:paraId="303D1705" w14:textId="551E0B5A" w:rsidR="002B0673" w:rsidRDefault="002B0673" w:rsidP="002B0673">
      <w:pPr>
        <w:pStyle w:val="NoSpacing"/>
        <w:numPr>
          <w:ilvl w:val="1"/>
          <w:numId w:val="4"/>
        </w:numPr>
        <w:ind w:left="720" w:hanging="360"/>
        <w:rPr>
          <w:rFonts w:ascii="Times New Roman" w:hAnsi="Times New Roman" w:cs="Times New Roman"/>
          <w:sz w:val="24"/>
          <w:szCs w:val="24"/>
        </w:rPr>
      </w:pPr>
      <w:r>
        <w:rPr>
          <w:rFonts w:ascii="Times New Roman" w:hAnsi="Times New Roman" w:cs="Times New Roman"/>
          <w:sz w:val="24"/>
          <w:szCs w:val="24"/>
        </w:rPr>
        <w:t>Apply the definition to identify the major concepts of experimental design or engineering goal within the scenario of an experiment including:  hypothesis, dependent variable independent variable, constants, control, repeated trials or problem identification, creating alternate solutions, prototyping, testing, and redesigning.</w:t>
      </w:r>
      <w:r w:rsidR="00630C2E">
        <w:rPr>
          <w:rFonts w:ascii="Times New Roman" w:hAnsi="Times New Roman" w:cs="Times New Roman"/>
          <w:sz w:val="24"/>
          <w:szCs w:val="24"/>
        </w:rPr>
        <w:t xml:space="preserve">  Appropriate accommodations will be made to the standard scientific method process in the context of data analysis and programming focus of </w:t>
      </w:r>
      <w:r w:rsidR="00666CF4">
        <w:rPr>
          <w:rFonts w:ascii="Times New Roman" w:hAnsi="Times New Roman" w:cs="Times New Roman"/>
          <w:sz w:val="24"/>
          <w:szCs w:val="24"/>
        </w:rPr>
        <w:t>bioinformatics research.</w:t>
      </w:r>
      <w:r w:rsidR="00630C2E">
        <w:rPr>
          <w:rFonts w:ascii="Times New Roman" w:hAnsi="Times New Roman" w:cs="Times New Roman"/>
          <w:sz w:val="24"/>
          <w:szCs w:val="24"/>
        </w:rPr>
        <w:t xml:space="preserve"> </w:t>
      </w:r>
    </w:p>
    <w:p w14:paraId="32A8F2B6" w14:textId="77777777" w:rsidR="002B0673" w:rsidRDefault="002B0673" w:rsidP="002B0673">
      <w:pPr>
        <w:pStyle w:val="NoSpacing"/>
        <w:numPr>
          <w:ilvl w:val="1"/>
          <w:numId w:val="4"/>
        </w:numPr>
        <w:tabs>
          <w:tab w:val="left" w:pos="720"/>
        </w:tabs>
        <w:ind w:left="720" w:hanging="360"/>
        <w:rPr>
          <w:rFonts w:ascii="Times New Roman" w:hAnsi="Times New Roman" w:cs="Times New Roman"/>
          <w:sz w:val="24"/>
          <w:szCs w:val="24"/>
        </w:rPr>
      </w:pPr>
      <w:r>
        <w:rPr>
          <w:rFonts w:ascii="Times New Roman" w:hAnsi="Times New Roman" w:cs="Times New Roman"/>
          <w:sz w:val="24"/>
          <w:szCs w:val="24"/>
        </w:rPr>
        <w:t>Apply concepts learned in science and math classes to analyze experiments with respect to the major concepts of experimental or engineering design, design strengths and weaknesses, and develop improved designs.</w:t>
      </w:r>
    </w:p>
    <w:p w14:paraId="1673FD12" w14:textId="77777777" w:rsidR="002B0673" w:rsidRDefault="002B0673" w:rsidP="002B0673">
      <w:pPr>
        <w:pStyle w:val="NoSpacing"/>
        <w:numPr>
          <w:ilvl w:val="1"/>
          <w:numId w:val="4"/>
        </w:numPr>
        <w:tabs>
          <w:tab w:val="left" w:pos="720"/>
        </w:tabs>
        <w:ind w:left="720" w:hanging="360"/>
        <w:rPr>
          <w:rFonts w:ascii="Times New Roman" w:hAnsi="Times New Roman" w:cs="Times New Roman"/>
          <w:sz w:val="24"/>
          <w:szCs w:val="24"/>
        </w:rPr>
      </w:pPr>
      <w:r>
        <w:rPr>
          <w:rFonts w:ascii="Times New Roman" w:hAnsi="Times New Roman" w:cs="Times New Roman"/>
          <w:sz w:val="24"/>
          <w:szCs w:val="24"/>
        </w:rPr>
        <w:t>Write a clear and precise set of procedures.</w:t>
      </w:r>
    </w:p>
    <w:p w14:paraId="7AC063EB" w14:textId="77777777" w:rsidR="002B0673" w:rsidRDefault="002B0673" w:rsidP="002B0673">
      <w:pPr>
        <w:pStyle w:val="NoSpacing"/>
        <w:numPr>
          <w:ilvl w:val="1"/>
          <w:numId w:val="4"/>
        </w:numPr>
        <w:tabs>
          <w:tab w:val="left" w:pos="720"/>
        </w:tabs>
        <w:ind w:left="720" w:hanging="360"/>
        <w:rPr>
          <w:rFonts w:ascii="Times New Roman" w:hAnsi="Times New Roman" w:cs="Times New Roman"/>
          <w:sz w:val="24"/>
          <w:szCs w:val="24"/>
        </w:rPr>
      </w:pPr>
      <w:r>
        <w:rPr>
          <w:rFonts w:ascii="Times New Roman" w:hAnsi="Times New Roman" w:cs="Times New Roman"/>
          <w:sz w:val="24"/>
          <w:szCs w:val="24"/>
        </w:rPr>
        <w:t>Apply information learned in science and math courses and use technology available at the school to construct appropriate data tables and graphs for various types of scientific data.</w:t>
      </w:r>
    </w:p>
    <w:p w14:paraId="41C61A0B" w14:textId="3470664D" w:rsidR="002B0673" w:rsidRDefault="002B0673" w:rsidP="002B0673">
      <w:pPr>
        <w:pStyle w:val="NoSpacing"/>
        <w:numPr>
          <w:ilvl w:val="1"/>
          <w:numId w:val="4"/>
        </w:numPr>
        <w:tabs>
          <w:tab w:val="left" w:pos="720"/>
        </w:tabs>
        <w:ind w:left="720" w:hanging="360"/>
        <w:rPr>
          <w:rFonts w:ascii="Times New Roman" w:hAnsi="Times New Roman" w:cs="Times New Roman"/>
          <w:sz w:val="24"/>
          <w:szCs w:val="24"/>
        </w:rPr>
      </w:pPr>
      <w:r>
        <w:rPr>
          <w:rFonts w:ascii="Times New Roman" w:hAnsi="Times New Roman" w:cs="Times New Roman"/>
          <w:sz w:val="24"/>
          <w:szCs w:val="24"/>
        </w:rPr>
        <w:lastRenderedPageBreak/>
        <w:t>Describe the relationship between variables depicted on a graph</w:t>
      </w:r>
      <w:r w:rsidR="00666CF4">
        <w:rPr>
          <w:rFonts w:ascii="Times New Roman" w:hAnsi="Times New Roman" w:cs="Times New Roman"/>
          <w:sz w:val="24"/>
          <w:szCs w:val="24"/>
        </w:rPr>
        <w:t xml:space="preserve"> as appropriate in the context of the course</w:t>
      </w:r>
      <w:r>
        <w:rPr>
          <w:rFonts w:ascii="Times New Roman" w:hAnsi="Times New Roman" w:cs="Times New Roman"/>
          <w:sz w:val="24"/>
          <w:szCs w:val="24"/>
        </w:rPr>
        <w:t>.</w:t>
      </w:r>
    </w:p>
    <w:p w14:paraId="67E1F295" w14:textId="77777777" w:rsidR="002B0673" w:rsidRDefault="002B0673" w:rsidP="002B0673">
      <w:pPr>
        <w:pStyle w:val="NoSpacing"/>
        <w:numPr>
          <w:ilvl w:val="1"/>
          <w:numId w:val="4"/>
        </w:numPr>
        <w:tabs>
          <w:tab w:val="left" w:pos="720"/>
        </w:tabs>
        <w:ind w:left="720" w:hanging="360"/>
        <w:rPr>
          <w:rFonts w:ascii="Times New Roman" w:hAnsi="Times New Roman" w:cs="Times New Roman"/>
          <w:sz w:val="24"/>
          <w:szCs w:val="24"/>
        </w:rPr>
      </w:pPr>
      <w:r>
        <w:rPr>
          <w:rFonts w:ascii="Times New Roman" w:hAnsi="Times New Roman" w:cs="Times New Roman"/>
          <w:sz w:val="24"/>
          <w:szCs w:val="24"/>
        </w:rPr>
        <w:t>Develop and discuss ethical guidelines for research projects.</w:t>
      </w:r>
    </w:p>
    <w:p w14:paraId="62242F1E" w14:textId="77777777" w:rsidR="002B0673" w:rsidRPr="00617522" w:rsidRDefault="002B0673" w:rsidP="002B0673">
      <w:pPr>
        <w:pStyle w:val="NoSpacing"/>
        <w:tabs>
          <w:tab w:val="left" w:pos="720"/>
        </w:tabs>
        <w:rPr>
          <w:rFonts w:ascii="Times New Roman" w:hAnsi="Times New Roman" w:cs="Times New Roman"/>
          <w:sz w:val="24"/>
          <w:szCs w:val="24"/>
        </w:rPr>
      </w:pPr>
    </w:p>
    <w:p w14:paraId="21308ECE" w14:textId="77777777" w:rsidR="00273584" w:rsidRDefault="00273584" w:rsidP="002B0673">
      <w:pPr>
        <w:pStyle w:val="NoSpacing"/>
        <w:rPr>
          <w:rFonts w:ascii="Times New Roman" w:hAnsi="Times New Roman" w:cs="Times New Roman"/>
          <w:sz w:val="24"/>
          <w:szCs w:val="24"/>
        </w:rPr>
      </w:pPr>
    </w:p>
    <w:p w14:paraId="5EE346CE" w14:textId="77777777" w:rsidR="002B0673" w:rsidRDefault="002B0673" w:rsidP="002B0673">
      <w:pPr>
        <w:pStyle w:val="NoSpacing"/>
        <w:rPr>
          <w:rFonts w:ascii="Times New Roman" w:hAnsi="Times New Roman" w:cs="Times New Roman"/>
          <w:sz w:val="24"/>
          <w:szCs w:val="24"/>
        </w:rPr>
      </w:pPr>
      <w:r>
        <w:rPr>
          <w:rFonts w:ascii="Times New Roman" w:hAnsi="Times New Roman" w:cs="Times New Roman"/>
          <w:sz w:val="24"/>
          <w:szCs w:val="24"/>
        </w:rPr>
        <w:t xml:space="preserve">COMPETENCY II </w:t>
      </w:r>
    </w:p>
    <w:p w14:paraId="50204219" w14:textId="77777777" w:rsidR="002B0673" w:rsidRDefault="002B0673" w:rsidP="002B0673">
      <w:pPr>
        <w:rPr>
          <w:rFonts w:ascii="Times New Roman" w:hAnsi="Times New Roman" w:cs="Times New Roman"/>
          <w:b/>
          <w:sz w:val="24"/>
          <w:szCs w:val="24"/>
        </w:rPr>
      </w:pPr>
      <w:r>
        <w:rPr>
          <w:rFonts w:ascii="Times New Roman" w:hAnsi="Times New Roman" w:cs="Times New Roman"/>
          <w:b/>
          <w:sz w:val="24"/>
          <w:szCs w:val="24"/>
        </w:rPr>
        <w:t xml:space="preserve">Gather and analyze relevant background information. </w:t>
      </w:r>
    </w:p>
    <w:p w14:paraId="00949D31" w14:textId="77777777" w:rsidR="002B0673" w:rsidRDefault="002B0673" w:rsidP="002B0673">
      <w:pPr>
        <w:pStyle w:val="NoSpacing"/>
        <w:rPr>
          <w:rFonts w:ascii="Times New Roman" w:hAnsi="Times New Roman" w:cs="Times New Roman"/>
          <w:i/>
          <w:sz w:val="24"/>
          <w:szCs w:val="24"/>
        </w:rPr>
      </w:pPr>
      <w:r>
        <w:rPr>
          <w:rFonts w:ascii="Times New Roman" w:hAnsi="Times New Roman" w:cs="Times New Roman"/>
          <w:i/>
          <w:sz w:val="24"/>
          <w:szCs w:val="24"/>
        </w:rPr>
        <w:t>Enabling Objectives:</w:t>
      </w:r>
    </w:p>
    <w:p w14:paraId="605F07B0" w14:textId="77777777" w:rsidR="002B0673" w:rsidRDefault="002B0673" w:rsidP="002B067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Identify relevant library, database, and web resources for specific research problems.</w:t>
      </w:r>
    </w:p>
    <w:p w14:paraId="38B6CF32" w14:textId="77777777" w:rsidR="002B0673" w:rsidRDefault="002B0673" w:rsidP="002B067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Effectively use relevant library, database, and web resources for research and information.</w:t>
      </w:r>
    </w:p>
    <w:p w14:paraId="58377174" w14:textId="77777777" w:rsidR="002B0673" w:rsidRDefault="002B0673" w:rsidP="002B0673">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Use search engines to find information on various topics.</w:t>
      </w:r>
    </w:p>
    <w:p w14:paraId="62084322" w14:textId="77777777" w:rsidR="002B0673" w:rsidRDefault="002B0673" w:rsidP="002B0673">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Explain strengths and weaknesses of various search engines.</w:t>
      </w:r>
    </w:p>
    <w:p w14:paraId="720460F1" w14:textId="77777777" w:rsidR="002B0673" w:rsidRDefault="002B0673" w:rsidP="002B0673">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Demonstrate proficiency using advanced search engines.</w:t>
      </w:r>
    </w:p>
    <w:p w14:paraId="2D07E57A" w14:textId="77777777" w:rsidR="002B0673" w:rsidRDefault="002B0673" w:rsidP="002B0673">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Properly use and cite information taken from a variety of sources.</w:t>
      </w:r>
    </w:p>
    <w:p w14:paraId="22FB50C4" w14:textId="77777777" w:rsidR="002B0673" w:rsidRDefault="002B0673" w:rsidP="002B0673">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Recognize and distinguish between different types of websites.</w:t>
      </w:r>
    </w:p>
    <w:p w14:paraId="1E5621B5" w14:textId="77777777" w:rsidR="002B0673" w:rsidRDefault="002B0673" w:rsidP="002B067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Use professionals in industry or academia as resource people for research project information as necessary and document these contacts.</w:t>
      </w:r>
      <w:r>
        <w:rPr>
          <w:rFonts w:ascii="Times New Roman" w:hAnsi="Times New Roman" w:cs="Times New Roman"/>
          <w:sz w:val="24"/>
          <w:szCs w:val="24"/>
        </w:rPr>
        <w:tab/>
      </w:r>
    </w:p>
    <w:p w14:paraId="6957E090" w14:textId="77777777" w:rsidR="002B0673" w:rsidRDefault="002B0673" w:rsidP="002B067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Obtain the most relevant articles and books found in library and internet searches.</w:t>
      </w:r>
    </w:p>
    <w:p w14:paraId="6B4EDCE9" w14:textId="77777777" w:rsidR="002B0673" w:rsidRDefault="002B0673" w:rsidP="002B067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Analyze articles and books for information relevant to a specific research problem and take notes from them, using proper documentation.</w:t>
      </w:r>
    </w:p>
    <w:p w14:paraId="4B7DC65D" w14:textId="77777777" w:rsidR="002B0673" w:rsidRDefault="002B0673" w:rsidP="002B0673">
      <w:pPr>
        <w:pStyle w:val="NoSpacing"/>
        <w:rPr>
          <w:rFonts w:ascii="Times New Roman" w:hAnsi="Times New Roman" w:cs="Times New Roman"/>
          <w:sz w:val="24"/>
          <w:szCs w:val="24"/>
        </w:rPr>
      </w:pPr>
    </w:p>
    <w:p w14:paraId="332FB108" w14:textId="77777777" w:rsidR="002B0673" w:rsidRDefault="002B0673" w:rsidP="002B0673">
      <w:pPr>
        <w:pStyle w:val="NoSpacing"/>
        <w:rPr>
          <w:rFonts w:ascii="Times New Roman" w:hAnsi="Times New Roman" w:cs="Times New Roman"/>
          <w:sz w:val="24"/>
          <w:szCs w:val="24"/>
        </w:rPr>
      </w:pPr>
      <w:r>
        <w:rPr>
          <w:rFonts w:ascii="Times New Roman" w:hAnsi="Times New Roman" w:cs="Times New Roman"/>
          <w:sz w:val="24"/>
          <w:szCs w:val="24"/>
        </w:rPr>
        <w:t>COMPETENCY III</w:t>
      </w:r>
    </w:p>
    <w:p w14:paraId="47A7522D" w14:textId="77777777" w:rsidR="002B0673" w:rsidRDefault="002B0673" w:rsidP="002B0673">
      <w:pPr>
        <w:rPr>
          <w:rFonts w:ascii="Times New Roman" w:hAnsi="Times New Roman" w:cs="Times New Roman"/>
          <w:b/>
          <w:sz w:val="24"/>
          <w:szCs w:val="24"/>
        </w:rPr>
      </w:pPr>
      <w:r>
        <w:rPr>
          <w:rFonts w:ascii="Times New Roman" w:hAnsi="Times New Roman" w:cs="Times New Roman"/>
          <w:b/>
          <w:sz w:val="24"/>
          <w:szCs w:val="24"/>
        </w:rPr>
        <w:t xml:space="preserve">Complete the steps necessary to design, implement, and analyze a complex experiment or engineering goal. </w:t>
      </w:r>
    </w:p>
    <w:p w14:paraId="7908731E" w14:textId="77777777" w:rsidR="002B0673" w:rsidRDefault="002B0673" w:rsidP="002B0673">
      <w:pPr>
        <w:pStyle w:val="NoSpacing"/>
        <w:rPr>
          <w:rFonts w:ascii="Times New Roman" w:hAnsi="Times New Roman" w:cs="Times New Roman"/>
          <w:i/>
          <w:sz w:val="24"/>
          <w:szCs w:val="24"/>
        </w:rPr>
      </w:pPr>
      <w:r>
        <w:rPr>
          <w:rFonts w:ascii="Times New Roman" w:hAnsi="Times New Roman" w:cs="Times New Roman"/>
          <w:i/>
          <w:sz w:val="24"/>
          <w:szCs w:val="24"/>
        </w:rPr>
        <w:t>Enabling Objectives:</w:t>
      </w:r>
    </w:p>
    <w:p w14:paraId="54353FE1" w14:textId="4D1869C6" w:rsidR="002B0673" w:rsidRDefault="002B0673" w:rsidP="002B0673">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Design a complex experiment which includes one or more independent variables, and correlation of variables</w:t>
      </w:r>
      <w:r w:rsidR="004E5F0A">
        <w:rPr>
          <w:rFonts w:ascii="Times New Roman" w:hAnsi="Times New Roman" w:cs="Times New Roman"/>
          <w:sz w:val="24"/>
          <w:szCs w:val="24"/>
        </w:rPr>
        <w:t xml:space="preserve"> (as relevant for bioinformatics)</w:t>
      </w:r>
      <w:bookmarkStart w:id="0" w:name="_GoBack"/>
      <w:bookmarkEnd w:id="0"/>
      <w:r>
        <w:rPr>
          <w:rFonts w:ascii="Times New Roman" w:hAnsi="Times New Roman" w:cs="Times New Roman"/>
          <w:sz w:val="24"/>
          <w:szCs w:val="24"/>
        </w:rPr>
        <w:t>.</w:t>
      </w:r>
    </w:p>
    <w:p w14:paraId="19E08FDB" w14:textId="77777777" w:rsidR="002B0673" w:rsidRDefault="002B0673" w:rsidP="002B0673">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Successfully meet the established time lines for the performance objectives.</w:t>
      </w:r>
    </w:p>
    <w:p w14:paraId="56FB745D" w14:textId="77777777" w:rsidR="002B0673" w:rsidRDefault="002B0673" w:rsidP="002B0673">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Maintain a current, organized, and accurate laboratory logbook.</w:t>
      </w:r>
    </w:p>
    <w:p w14:paraId="07ABE948" w14:textId="77777777" w:rsidR="002B0673" w:rsidRDefault="002B0673" w:rsidP="002B0673">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Construct appropriate data tables and graphs for data derived from your experiment.</w:t>
      </w:r>
    </w:p>
    <w:p w14:paraId="69212C4C" w14:textId="77777777" w:rsidR="002B0673" w:rsidRDefault="002B0673" w:rsidP="002B0673">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Apply concepts of inferential and descriptive statistics to support conclusions from the experiment.</w:t>
      </w:r>
    </w:p>
    <w:p w14:paraId="38AD41D7" w14:textId="77777777" w:rsidR="002B0673" w:rsidRDefault="002B0673" w:rsidP="002B0673">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Participate in the RVGS Project Forum and, if appropriate, in the district, regional, state, and international science fairs, and the annual VJAS meeting. </w:t>
      </w:r>
    </w:p>
    <w:p w14:paraId="69C3B3F6" w14:textId="77777777" w:rsidR="002B0673" w:rsidRDefault="002B0673" w:rsidP="002B0673">
      <w:pPr>
        <w:pStyle w:val="NoSpacing"/>
        <w:ind w:left="720"/>
        <w:rPr>
          <w:rFonts w:ascii="Times New Roman" w:hAnsi="Times New Roman" w:cs="Times New Roman"/>
          <w:sz w:val="24"/>
          <w:szCs w:val="24"/>
        </w:rPr>
      </w:pPr>
    </w:p>
    <w:p w14:paraId="13DBE2ED" w14:textId="77777777" w:rsidR="0051744D" w:rsidRDefault="0051744D" w:rsidP="002B0673">
      <w:pPr>
        <w:pStyle w:val="NoSpacing"/>
        <w:rPr>
          <w:rFonts w:ascii="Times New Roman" w:hAnsi="Times New Roman" w:cs="Times New Roman"/>
          <w:sz w:val="24"/>
          <w:szCs w:val="24"/>
        </w:rPr>
      </w:pPr>
    </w:p>
    <w:p w14:paraId="759D498E" w14:textId="77777777" w:rsidR="002B0673" w:rsidRDefault="002B0673" w:rsidP="002B0673">
      <w:pPr>
        <w:pStyle w:val="NoSpacing"/>
        <w:rPr>
          <w:rFonts w:ascii="Times New Roman" w:hAnsi="Times New Roman" w:cs="Times New Roman"/>
          <w:sz w:val="24"/>
          <w:szCs w:val="24"/>
        </w:rPr>
      </w:pPr>
      <w:r>
        <w:rPr>
          <w:rFonts w:ascii="Times New Roman" w:hAnsi="Times New Roman" w:cs="Times New Roman"/>
          <w:sz w:val="24"/>
          <w:szCs w:val="24"/>
        </w:rPr>
        <w:t>COMPETENCY IV</w:t>
      </w:r>
    </w:p>
    <w:p w14:paraId="2E1BB3EA" w14:textId="77777777" w:rsidR="002B0673" w:rsidRDefault="002B0673" w:rsidP="002B0673">
      <w:pPr>
        <w:pStyle w:val="NoSpacing"/>
        <w:rPr>
          <w:rFonts w:ascii="Times New Roman" w:hAnsi="Times New Roman" w:cs="Times New Roman"/>
          <w:b/>
          <w:sz w:val="24"/>
          <w:szCs w:val="24"/>
        </w:rPr>
      </w:pPr>
      <w:r>
        <w:rPr>
          <w:rFonts w:ascii="Times New Roman" w:hAnsi="Times New Roman" w:cs="Times New Roman"/>
          <w:b/>
          <w:sz w:val="24"/>
          <w:szCs w:val="24"/>
        </w:rPr>
        <w:t xml:space="preserve">Create a project display board or poster to depict the work done on the project for use at Project Forum. </w:t>
      </w:r>
    </w:p>
    <w:p w14:paraId="77D1DE10" w14:textId="77777777" w:rsidR="0051744D" w:rsidRDefault="0051744D" w:rsidP="002B0673">
      <w:pPr>
        <w:pStyle w:val="NoSpacing"/>
        <w:rPr>
          <w:rFonts w:ascii="Times New Roman" w:hAnsi="Times New Roman" w:cs="Times New Roman"/>
          <w:i/>
          <w:sz w:val="24"/>
          <w:szCs w:val="24"/>
        </w:rPr>
      </w:pPr>
    </w:p>
    <w:p w14:paraId="494105A5" w14:textId="77777777" w:rsidR="002B0673" w:rsidRDefault="002B0673" w:rsidP="002B0673">
      <w:pPr>
        <w:pStyle w:val="NoSpacing"/>
        <w:rPr>
          <w:rFonts w:ascii="Times New Roman" w:hAnsi="Times New Roman" w:cs="Times New Roman"/>
          <w:i/>
          <w:sz w:val="24"/>
          <w:szCs w:val="24"/>
        </w:rPr>
      </w:pPr>
      <w:r>
        <w:rPr>
          <w:rFonts w:ascii="Times New Roman" w:hAnsi="Times New Roman" w:cs="Times New Roman"/>
          <w:i/>
          <w:sz w:val="24"/>
          <w:szCs w:val="24"/>
        </w:rPr>
        <w:t>Enabling Objectives:</w:t>
      </w:r>
    </w:p>
    <w:p w14:paraId="5E827244" w14:textId="77777777" w:rsidR="002B0673" w:rsidRDefault="002B0673" w:rsidP="002B0673">
      <w:pPr>
        <w:pStyle w:val="NoSpacing"/>
        <w:numPr>
          <w:ilvl w:val="1"/>
          <w:numId w:val="6"/>
        </w:numPr>
        <w:ind w:left="72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All content should be easily read on the board and free of spelling and grammatical errors.</w:t>
      </w:r>
    </w:p>
    <w:p w14:paraId="4D66870D" w14:textId="77777777" w:rsidR="002B0673" w:rsidRDefault="002B0673" w:rsidP="002B0673">
      <w:pPr>
        <w:pStyle w:val="ListParagraph"/>
        <w:numPr>
          <w:ilvl w:val="1"/>
          <w:numId w:val="6"/>
        </w:numPr>
        <w:ind w:left="72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All components of the board should be clearly labeled with appropriate headings (Introduction, Purpose, etc.).</w:t>
      </w:r>
    </w:p>
    <w:p w14:paraId="7157CA39" w14:textId="77777777" w:rsidR="002B0673" w:rsidRDefault="002B0673" w:rsidP="002B0673">
      <w:pPr>
        <w:pStyle w:val="ListParagraph"/>
        <w:numPr>
          <w:ilvl w:val="1"/>
          <w:numId w:val="6"/>
        </w:numPr>
        <w:ind w:left="72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All graphs and photographs should be clearly labeled with appropriate annotations and citations when necessary.</w:t>
      </w:r>
    </w:p>
    <w:p w14:paraId="4FF5D801" w14:textId="77777777" w:rsidR="002B0673" w:rsidRDefault="002B0673" w:rsidP="002B0673">
      <w:pPr>
        <w:pStyle w:val="ListParagraph"/>
        <w:numPr>
          <w:ilvl w:val="1"/>
          <w:numId w:val="6"/>
        </w:numPr>
        <w:ind w:left="72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name of the student should </w:t>
      </w:r>
      <w:r w:rsidRPr="00666CF4">
        <w:rPr>
          <w:rFonts w:ascii="Times New Roman" w:hAnsi="Times New Roman" w:cs="Times New Roman"/>
          <w:bCs/>
          <w:color w:val="000000"/>
          <w:sz w:val="24"/>
          <w:szCs w:val="24"/>
        </w:rPr>
        <w:t>not</w:t>
      </w:r>
      <w:r>
        <w:rPr>
          <w:rFonts w:ascii="Times New Roman" w:hAnsi="Times New Roman" w:cs="Times New Roman"/>
          <w:color w:val="000000"/>
          <w:sz w:val="24"/>
          <w:szCs w:val="24"/>
        </w:rPr>
        <w:t xml:space="preserve"> appear anywhere on the display. </w:t>
      </w:r>
    </w:p>
    <w:p w14:paraId="256C7C66" w14:textId="77777777" w:rsidR="002B0673" w:rsidRPr="00617522" w:rsidRDefault="002B0673" w:rsidP="002B0673">
      <w:pPr>
        <w:pStyle w:val="ListParagraph"/>
        <w:numPr>
          <w:ilvl w:val="1"/>
          <w:numId w:val="6"/>
        </w:numPr>
        <w:ind w:left="72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Size specifications for project display board (ISEF regulations) are followed.</w:t>
      </w:r>
    </w:p>
    <w:p w14:paraId="4DED2D52" w14:textId="77777777" w:rsidR="00F37393" w:rsidRDefault="00F37393" w:rsidP="002B0673">
      <w:pPr>
        <w:pStyle w:val="NoSpacing"/>
        <w:rPr>
          <w:rFonts w:ascii="Times New Roman" w:hAnsi="Times New Roman" w:cs="Times New Roman"/>
          <w:sz w:val="24"/>
          <w:szCs w:val="24"/>
        </w:rPr>
      </w:pPr>
    </w:p>
    <w:p w14:paraId="1EF07B95" w14:textId="77777777" w:rsidR="00F37393" w:rsidRDefault="00F37393" w:rsidP="002B0673">
      <w:pPr>
        <w:pStyle w:val="NoSpacing"/>
        <w:rPr>
          <w:rFonts w:ascii="Times New Roman" w:hAnsi="Times New Roman" w:cs="Times New Roman"/>
          <w:sz w:val="24"/>
          <w:szCs w:val="24"/>
        </w:rPr>
      </w:pPr>
    </w:p>
    <w:p w14:paraId="0AC1BFF9" w14:textId="77777777" w:rsidR="00F37393" w:rsidRDefault="00F37393" w:rsidP="002B0673">
      <w:pPr>
        <w:pStyle w:val="NoSpacing"/>
        <w:rPr>
          <w:rFonts w:ascii="Times New Roman" w:hAnsi="Times New Roman" w:cs="Times New Roman"/>
          <w:sz w:val="24"/>
          <w:szCs w:val="24"/>
        </w:rPr>
      </w:pPr>
    </w:p>
    <w:p w14:paraId="45EE79D1" w14:textId="77777777" w:rsidR="00F37393" w:rsidRDefault="00F37393" w:rsidP="002B0673">
      <w:pPr>
        <w:pStyle w:val="NoSpacing"/>
        <w:rPr>
          <w:rFonts w:ascii="Times New Roman" w:hAnsi="Times New Roman" w:cs="Times New Roman"/>
          <w:sz w:val="24"/>
          <w:szCs w:val="24"/>
        </w:rPr>
      </w:pPr>
    </w:p>
    <w:p w14:paraId="68C40FE7" w14:textId="77777777" w:rsidR="00F37393" w:rsidRDefault="00F37393" w:rsidP="002B0673">
      <w:pPr>
        <w:pStyle w:val="NoSpacing"/>
        <w:rPr>
          <w:rFonts w:ascii="Times New Roman" w:hAnsi="Times New Roman" w:cs="Times New Roman"/>
          <w:sz w:val="24"/>
          <w:szCs w:val="24"/>
        </w:rPr>
      </w:pPr>
    </w:p>
    <w:p w14:paraId="44A30DF9" w14:textId="77777777" w:rsidR="002B0673" w:rsidRDefault="002B0673" w:rsidP="002B0673">
      <w:pPr>
        <w:pStyle w:val="NoSpacing"/>
        <w:rPr>
          <w:rFonts w:ascii="Times New Roman" w:hAnsi="Times New Roman" w:cs="Times New Roman"/>
          <w:sz w:val="24"/>
          <w:szCs w:val="24"/>
        </w:rPr>
      </w:pPr>
      <w:r>
        <w:rPr>
          <w:rFonts w:ascii="Times New Roman" w:hAnsi="Times New Roman" w:cs="Times New Roman"/>
          <w:sz w:val="24"/>
          <w:szCs w:val="24"/>
        </w:rPr>
        <w:t>COMPETENCY V</w:t>
      </w:r>
    </w:p>
    <w:p w14:paraId="3E5BE95E" w14:textId="77777777" w:rsidR="002B0673" w:rsidRDefault="002B0673" w:rsidP="002B0673">
      <w:pPr>
        <w:rPr>
          <w:rFonts w:ascii="Times New Roman" w:hAnsi="Times New Roman" w:cs="Times New Roman"/>
          <w:b/>
          <w:sz w:val="24"/>
          <w:szCs w:val="24"/>
        </w:rPr>
      </w:pPr>
      <w:r>
        <w:rPr>
          <w:rFonts w:ascii="Times New Roman" w:hAnsi="Times New Roman" w:cs="Times New Roman"/>
          <w:b/>
          <w:sz w:val="24"/>
          <w:szCs w:val="24"/>
        </w:rPr>
        <w:t xml:space="preserve">Construct a formal research paper following the format approved by the Virginia Junior Academy of Science. </w:t>
      </w:r>
    </w:p>
    <w:p w14:paraId="671481CE" w14:textId="77777777" w:rsidR="002B0673" w:rsidRDefault="002B0673" w:rsidP="002B0673">
      <w:pPr>
        <w:pStyle w:val="NoSpacing"/>
        <w:rPr>
          <w:rFonts w:ascii="Times New Roman" w:hAnsi="Times New Roman" w:cs="Times New Roman"/>
          <w:i/>
          <w:sz w:val="24"/>
          <w:szCs w:val="24"/>
        </w:rPr>
      </w:pPr>
      <w:r>
        <w:rPr>
          <w:rFonts w:ascii="Times New Roman" w:hAnsi="Times New Roman" w:cs="Times New Roman"/>
          <w:i/>
          <w:sz w:val="24"/>
          <w:szCs w:val="24"/>
        </w:rPr>
        <w:t>Enabling Objectives:</w:t>
      </w:r>
    </w:p>
    <w:p w14:paraId="18C4A0B1" w14:textId="77777777" w:rsidR="002B0673" w:rsidRDefault="002B0673" w:rsidP="002B067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Create an integrated document.</w:t>
      </w:r>
    </w:p>
    <w:p w14:paraId="4A556C82" w14:textId="77777777" w:rsidR="002B0673" w:rsidRDefault="002B0673" w:rsidP="002B067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Use information obtained from research to write an introduction and bibliography for the paper.</w:t>
      </w:r>
    </w:p>
    <w:p w14:paraId="4A3098A2" w14:textId="77777777" w:rsidR="002B0673" w:rsidRDefault="002B0673" w:rsidP="002B067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Write a methods and materials section that outlines the procedures followed in the project.</w:t>
      </w:r>
    </w:p>
    <w:p w14:paraId="455C5DC9" w14:textId="77777777" w:rsidR="002B0673" w:rsidRDefault="002B0673" w:rsidP="002B067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Write a results section that includes appropriate tables, graphs, statistics and diagrams.  Include a narrative of the results obtained.</w:t>
      </w:r>
    </w:p>
    <w:p w14:paraId="0386C72F" w14:textId="77777777" w:rsidR="002B0673" w:rsidRDefault="002B0673" w:rsidP="002B067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Analyze the results obtained in the discussion and conclusions section. Relate the project’s work to already published work.</w:t>
      </w:r>
      <w:r>
        <w:rPr>
          <w:rFonts w:ascii="Times New Roman" w:hAnsi="Times New Roman" w:cs="Times New Roman"/>
          <w:sz w:val="24"/>
          <w:szCs w:val="24"/>
        </w:rPr>
        <w:tab/>
      </w:r>
    </w:p>
    <w:p w14:paraId="6493FD69" w14:textId="77777777" w:rsidR="002B0673" w:rsidRDefault="002B0673" w:rsidP="002B067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Submit the research paper, in VJAS format, to the elective teacher.</w:t>
      </w:r>
    </w:p>
    <w:p w14:paraId="1C6D8CD9" w14:textId="77777777" w:rsidR="002B0673" w:rsidRDefault="002B0673" w:rsidP="002B0673">
      <w:pPr>
        <w:pStyle w:val="NoSpacing"/>
        <w:rPr>
          <w:rFonts w:ascii="Times New Roman" w:hAnsi="Times New Roman" w:cs="Times New Roman"/>
          <w:sz w:val="24"/>
          <w:szCs w:val="24"/>
        </w:rPr>
      </w:pPr>
    </w:p>
    <w:p w14:paraId="31C1234B" w14:textId="77777777" w:rsidR="002B0673" w:rsidRDefault="002B0673" w:rsidP="002B0673">
      <w:pPr>
        <w:pStyle w:val="NoSpacing"/>
        <w:rPr>
          <w:rFonts w:ascii="Times New Roman" w:hAnsi="Times New Roman" w:cs="Times New Roman"/>
          <w:sz w:val="24"/>
          <w:szCs w:val="24"/>
        </w:rPr>
      </w:pPr>
      <w:r>
        <w:rPr>
          <w:rFonts w:ascii="Times New Roman" w:hAnsi="Times New Roman" w:cs="Times New Roman"/>
          <w:sz w:val="24"/>
          <w:szCs w:val="24"/>
        </w:rPr>
        <w:t>COMPETENCY VI</w:t>
      </w:r>
    </w:p>
    <w:p w14:paraId="5973D281" w14:textId="77777777" w:rsidR="002B0673" w:rsidRDefault="002B0673" w:rsidP="002B0673">
      <w:pPr>
        <w:rPr>
          <w:rFonts w:ascii="Times New Roman" w:hAnsi="Times New Roman" w:cs="Times New Roman"/>
          <w:b/>
          <w:sz w:val="24"/>
          <w:szCs w:val="24"/>
        </w:rPr>
      </w:pPr>
      <w:r>
        <w:rPr>
          <w:rFonts w:ascii="Times New Roman" w:hAnsi="Times New Roman" w:cs="Times New Roman"/>
          <w:b/>
          <w:sz w:val="24"/>
          <w:szCs w:val="24"/>
        </w:rPr>
        <w:t xml:space="preserve">Create a presentation of the research project and present the research to classmates or at a scientific meeting. </w:t>
      </w:r>
    </w:p>
    <w:p w14:paraId="4B5F8C09" w14:textId="77777777" w:rsidR="002B0673" w:rsidRDefault="002B0673" w:rsidP="002B0673">
      <w:pPr>
        <w:pStyle w:val="NoSpacing"/>
        <w:rPr>
          <w:rFonts w:ascii="Times New Roman" w:hAnsi="Times New Roman" w:cs="Times New Roman"/>
          <w:i/>
          <w:sz w:val="24"/>
          <w:szCs w:val="24"/>
        </w:rPr>
      </w:pPr>
      <w:r>
        <w:rPr>
          <w:rFonts w:ascii="Times New Roman" w:hAnsi="Times New Roman" w:cs="Times New Roman"/>
          <w:i/>
          <w:sz w:val="24"/>
          <w:szCs w:val="24"/>
        </w:rPr>
        <w:t>Enabling Objectives:</w:t>
      </w:r>
    </w:p>
    <w:p w14:paraId="2B8C01B3" w14:textId="77777777" w:rsidR="002B0673" w:rsidRDefault="002B0673" w:rsidP="002B0673">
      <w:pPr>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Incorporate text and graphics into a presentation.</w:t>
      </w:r>
    </w:p>
    <w:p w14:paraId="3529EDFE" w14:textId="77777777" w:rsidR="002B0673" w:rsidRDefault="002B0673" w:rsidP="002B0673">
      <w:pPr>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Add appropriate transitions between elements in a slide and transitions between slides.</w:t>
      </w:r>
    </w:p>
    <w:p w14:paraId="249C0B6E" w14:textId="77777777" w:rsidR="002B0673" w:rsidRDefault="002B0673" w:rsidP="002B0673">
      <w:pPr>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Effectively use color for backgrounds and text to add visual value.</w:t>
      </w:r>
    </w:p>
    <w:p w14:paraId="116F52DB" w14:textId="77777777" w:rsidR="002B0673" w:rsidRDefault="002B0673" w:rsidP="002B0673">
      <w:pPr>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Organize key points so that the presentation flows logically and is easy to follow.</w:t>
      </w:r>
    </w:p>
    <w:p w14:paraId="76CA5181" w14:textId="77777777" w:rsidR="002B0673" w:rsidRDefault="002B0673" w:rsidP="002B0673">
      <w:pPr>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Use proper enunciation, pronunciation, pace, and volume in communicating the research to one’s peers.</w:t>
      </w:r>
    </w:p>
    <w:p w14:paraId="4AA5B9AC" w14:textId="77777777" w:rsidR="0051744D" w:rsidRDefault="0051744D" w:rsidP="0051744D">
      <w:pPr>
        <w:spacing w:after="0" w:line="240" w:lineRule="auto"/>
        <w:rPr>
          <w:rFonts w:ascii="Times New Roman" w:hAnsi="Times New Roman" w:cs="Times New Roman"/>
          <w:sz w:val="24"/>
          <w:szCs w:val="24"/>
        </w:rPr>
      </w:pPr>
    </w:p>
    <w:p w14:paraId="52D0E668" w14:textId="77777777" w:rsidR="0051744D" w:rsidRDefault="0051744D" w:rsidP="0051744D">
      <w:pPr>
        <w:pStyle w:val="NoSpacing"/>
        <w:rPr>
          <w:rFonts w:ascii="Times New Roman" w:hAnsi="Times New Roman" w:cs="Times New Roman"/>
          <w:sz w:val="24"/>
          <w:szCs w:val="24"/>
        </w:rPr>
      </w:pPr>
    </w:p>
    <w:p w14:paraId="33240557" w14:textId="77777777" w:rsidR="0051744D" w:rsidRDefault="0051744D" w:rsidP="0051744D">
      <w:pPr>
        <w:pStyle w:val="NoSpacing"/>
        <w:rPr>
          <w:rFonts w:ascii="Times New Roman" w:hAnsi="Times New Roman" w:cs="Times New Roman"/>
          <w:sz w:val="24"/>
          <w:szCs w:val="24"/>
        </w:rPr>
      </w:pPr>
    </w:p>
    <w:p w14:paraId="07EDA11E" w14:textId="77777777" w:rsidR="0051744D" w:rsidRDefault="0051744D" w:rsidP="0051744D">
      <w:pPr>
        <w:pStyle w:val="NoSpacing"/>
        <w:rPr>
          <w:rFonts w:ascii="Times New Roman" w:hAnsi="Times New Roman" w:cs="Times New Roman"/>
          <w:sz w:val="24"/>
          <w:szCs w:val="24"/>
        </w:rPr>
      </w:pPr>
      <w:r>
        <w:rPr>
          <w:rFonts w:ascii="Times New Roman" w:hAnsi="Times New Roman" w:cs="Times New Roman"/>
          <w:sz w:val="24"/>
          <w:szCs w:val="24"/>
        </w:rPr>
        <w:t>COMPETENCY VII</w:t>
      </w:r>
    </w:p>
    <w:p w14:paraId="424AAC74" w14:textId="463F8FB0" w:rsidR="0051744D" w:rsidRDefault="0051744D" w:rsidP="0051744D">
      <w:pPr>
        <w:pStyle w:val="NoSpacing"/>
        <w:rPr>
          <w:rFonts w:ascii="Times New Roman" w:hAnsi="Times New Roman" w:cs="Times New Roman"/>
          <w:b/>
          <w:sz w:val="24"/>
          <w:szCs w:val="24"/>
        </w:rPr>
      </w:pPr>
      <w:r w:rsidRPr="0051744D">
        <w:rPr>
          <w:rFonts w:ascii="Times New Roman" w:hAnsi="Times New Roman" w:cs="Times New Roman"/>
          <w:b/>
          <w:sz w:val="24"/>
          <w:szCs w:val="24"/>
        </w:rPr>
        <w:t>Understand the bas</w:t>
      </w:r>
      <w:r w:rsidR="0099189C">
        <w:rPr>
          <w:rFonts w:ascii="Times New Roman" w:hAnsi="Times New Roman" w:cs="Times New Roman"/>
          <w:b/>
          <w:sz w:val="24"/>
          <w:szCs w:val="24"/>
        </w:rPr>
        <w:t xml:space="preserve">ic concepts of cell biology, </w:t>
      </w:r>
      <w:r w:rsidR="00666CF4">
        <w:rPr>
          <w:rFonts w:ascii="Times New Roman" w:hAnsi="Times New Roman" w:cs="Times New Roman"/>
          <w:b/>
          <w:sz w:val="24"/>
          <w:szCs w:val="24"/>
        </w:rPr>
        <w:t xml:space="preserve">molecular biology, </w:t>
      </w:r>
      <w:r w:rsidRPr="0051744D">
        <w:rPr>
          <w:rFonts w:ascii="Times New Roman" w:hAnsi="Times New Roman" w:cs="Times New Roman"/>
          <w:b/>
          <w:sz w:val="24"/>
          <w:szCs w:val="24"/>
        </w:rPr>
        <w:t>gene expression</w:t>
      </w:r>
      <w:r w:rsidR="0007272C">
        <w:rPr>
          <w:rFonts w:ascii="Times New Roman" w:hAnsi="Times New Roman" w:cs="Times New Roman"/>
          <w:b/>
          <w:sz w:val="24"/>
          <w:szCs w:val="24"/>
        </w:rPr>
        <w:t>,</w:t>
      </w:r>
      <w:r w:rsidR="0099189C">
        <w:rPr>
          <w:rFonts w:ascii="Times New Roman" w:hAnsi="Times New Roman" w:cs="Times New Roman"/>
          <w:b/>
          <w:sz w:val="24"/>
          <w:szCs w:val="24"/>
        </w:rPr>
        <w:t xml:space="preserve"> </w:t>
      </w:r>
      <w:r w:rsidR="000C2A75">
        <w:rPr>
          <w:rFonts w:ascii="Times New Roman" w:hAnsi="Times New Roman" w:cs="Times New Roman"/>
          <w:b/>
          <w:sz w:val="24"/>
          <w:szCs w:val="24"/>
        </w:rPr>
        <w:t xml:space="preserve">and </w:t>
      </w:r>
      <w:r w:rsidR="00666CF4">
        <w:rPr>
          <w:rFonts w:ascii="Times New Roman" w:hAnsi="Times New Roman" w:cs="Times New Roman"/>
          <w:b/>
          <w:sz w:val="24"/>
          <w:szCs w:val="24"/>
        </w:rPr>
        <w:t>genomics</w:t>
      </w:r>
      <w:r w:rsidRPr="0051744D">
        <w:rPr>
          <w:rFonts w:ascii="Times New Roman" w:hAnsi="Times New Roman" w:cs="Times New Roman"/>
          <w:b/>
          <w:sz w:val="24"/>
          <w:szCs w:val="24"/>
        </w:rPr>
        <w:t>.</w:t>
      </w:r>
    </w:p>
    <w:p w14:paraId="45C6AC97" w14:textId="77777777" w:rsidR="0051744D" w:rsidRPr="0051744D" w:rsidRDefault="0051744D" w:rsidP="0051744D">
      <w:pPr>
        <w:pStyle w:val="NoSpacing"/>
        <w:rPr>
          <w:rFonts w:ascii="Times New Roman" w:hAnsi="Times New Roman" w:cs="Times New Roman"/>
          <w:b/>
          <w:sz w:val="24"/>
          <w:szCs w:val="24"/>
        </w:rPr>
      </w:pPr>
    </w:p>
    <w:p w14:paraId="71D7FD83" w14:textId="77777777" w:rsidR="0051744D" w:rsidRPr="0099189C" w:rsidRDefault="0099189C" w:rsidP="0099189C">
      <w:pPr>
        <w:pStyle w:val="NoSpacing"/>
        <w:rPr>
          <w:rFonts w:ascii="Times New Roman" w:hAnsi="Times New Roman" w:cs="Times New Roman"/>
          <w:i/>
          <w:sz w:val="24"/>
          <w:szCs w:val="24"/>
        </w:rPr>
      </w:pPr>
      <w:r>
        <w:rPr>
          <w:rFonts w:ascii="Times New Roman" w:hAnsi="Times New Roman" w:cs="Times New Roman"/>
          <w:i/>
          <w:sz w:val="24"/>
          <w:szCs w:val="24"/>
        </w:rPr>
        <w:t>Enabling Objectives:</w:t>
      </w:r>
    </w:p>
    <w:p w14:paraId="06257092" w14:textId="77777777" w:rsidR="0051744D" w:rsidRDefault="0051744D" w:rsidP="00E77135">
      <w:pPr>
        <w:pStyle w:val="NoSpacing"/>
        <w:ind w:left="720"/>
        <w:rPr>
          <w:rFonts w:ascii="Times New Roman" w:hAnsi="Times New Roman" w:cs="Times New Roman"/>
          <w:sz w:val="24"/>
          <w:szCs w:val="24"/>
        </w:rPr>
      </w:pPr>
    </w:p>
    <w:p w14:paraId="655C4CC1" w14:textId="0F783C97" w:rsidR="000C2A75" w:rsidRDefault="00D2141A" w:rsidP="000C2A75">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Describe</w:t>
      </w:r>
      <w:r w:rsidR="000C2A75">
        <w:rPr>
          <w:rFonts w:ascii="Times New Roman" w:hAnsi="Times New Roman" w:cs="Times New Roman"/>
          <w:sz w:val="24"/>
          <w:szCs w:val="24"/>
        </w:rPr>
        <w:t xml:space="preserve"> the central dogma.</w:t>
      </w:r>
    </w:p>
    <w:p w14:paraId="12B924AE" w14:textId="3390C710" w:rsidR="00666CF4" w:rsidRDefault="00666CF4" w:rsidP="000C2A75">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Describe the structure of DNA and larger constructs such as chromosomes, plasmids, cosmids, YACs, scaffolds, and other artificial DNA constructs.</w:t>
      </w:r>
    </w:p>
    <w:p w14:paraId="54317239" w14:textId="731448FB" w:rsidR="00666CF4" w:rsidRDefault="00666CF4" w:rsidP="000C2A75">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Describe the structure and modification of various forms of RNA.</w:t>
      </w:r>
    </w:p>
    <w:p w14:paraId="1A1BCA11" w14:textId="77777777" w:rsidR="00666CF4" w:rsidRDefault="00666CF4" w:rsidP="000C2A75">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Describe the structure, modification, and activity of proteins.</w:t>
      </w:r>
    </w:p>
    <w:p w14:paraId="6C40C1DD" w14:textId="0719DC8C" w:rsidR="00666CF4" w:rsidRDefault="00666CF4" w:rsidP="000C2A75">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Describe nucleotide-protein interactions, protein-protein interactions, and nucleotide-nucleotide interactions (including RNAi).</w:t>
      </w:r>
    </w:p>
    <w:p w14:paraId="4FFC4967" w14:textId="36DE3848" w:rsidR="0051744D" w:rsidRDefault="000C2A75" w:rsidP="0051744D">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Describe </w:t>
      </w:r>
      <w:r w:rsidR="00666CF4">
        <w:rPr>
          <w:rFonts w:ascii="Times New Roman" w:hAnsi="Times New Roman" w:cs="Times New Roman"/>
          <w:sz w:val="24"/>
          <w:szCs w:val="24"/>
        </w:rPr>
        <w:t>gene structure and the role of promoters and epigenetics in gene activation</w:t>
      </w:r>
      <w:r>
        <w:rPr>
          <w:rFonts w:ascii="Times New Roman" w:hAnsi="Times New Roman" w:cs="Times New Roman"/>
          <w:sz w:val="24"/>
          <w:szCs w:val="24"/>
        </w:rPr>
        <w:t>.</w:t>
      </w:r>
    </w:p>
    <w:p w14:paraId="705EBD1B" w14:textId="59525BE6" w:rsidR="00666CF4" w:rsidRDefault="00666CF4" w:rsidP="0051744D">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Describe and contrast genome, transcriptomes, proteomes, and epigenomics. </w:t>
      </w:r>
    </w:p>
    <w:p w14:paraId="479C7F44" w14:textId="455621B8" w:rsidR="004D666E" w:rsidRDefault="004D666E" w:rsidP="0051744D">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Describe SNPs and their importance in genetic variation.</w:t>
      </w:r>
    </w:p>
    <w:p w14:paraId="1458650A" w14:textId="3FD0C1B6" w:rsidR="004D666E" w:rsidRPr="00666CF4" w:rsidRDefault="004D666E" w:rsidP="0051744D">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Interpret the significance of molecular biology sequences in the context of human health, including an understanding of disease marker</w:t>
      </w:r>
      <w:r w:rsidR="00AF477F">
        <w:rPr>
          <w:rFonts w:ascii="Times New Roman" w:hAnsi="Times New Roman" w:cs="Times New Roman"/>
          <w:sz w:val="24"/>
          <w:szCs w:val="24"/>
        </w:rPr>
        <w:t>s,</w:t>
      </w:r>
      <w:r>
        <w:rPr>
          <w:rFonts w:ascii="Times New Roman" w:hAnsi="Times New Roman" w:cs="Times New Roman"/>
          <w:sz w:val="24"/>
          <w:szCs w:val="24"/>
        </w:rPr>
        <w:t xml:space="preserve"> gene signatures</w:t>
      </w:r>
      <w:r w:rsidR="00AF477F">
        <w:rPr>
          <w:rFonts w:ascii="Times New Roman" w:hAnsi="Times New Roman" w:cs="Times New Roman"/>
          <w:sz w:val="24"/>
          <w:szCs w:val="24"/>
        </w:rPr>
        <w:t>, and hallmarks of cancer</w:t>
      </w:r>
      <w:r>
        <w:rPr>
          <w:rFonts w:ascii="Times New Roman" w:hAnsi="Times New Roman" w:cs="Times New Roman"/>
          <w:sz w:val="24"/>
          <w:szCs w:val="24"/>
        </w:rPr>
        <w:t>.</w:t>
      </w:r>
    </w:p>
    <w:p w14:paraId="1C98DCCC" w14:textId="77777777" w:rsidR="00F37393" w:rsidRDefault="00F37393" w:rsidP="0051744D">
      <w:pPr>
        <w:pStyle w:val="NoSpacing"/>
        <w:rPr>
          <w:rFonts w:ascii="Times New Roman" w:hAnsi="Times New Roman" w:cs="Times New Roman"/>
          <w:sz w:val="24"/>
          <w:szCs w:val="24"/>
        </w:rPr>
      </w:pPr>
    </w:p>
    <w:p w14:paraId="2F5B328F" w14:textId="77777777" w:rsidR="00F37393" w:rsidRDefault="00F37393" w:rsidP="0051744D">
      <w:pPr>
        <w:pStyle w:val="NoSpacing"/>
        <w:rPr>
          <w:rFonts w:ascii="Times New Roman" w:hAnsi="Times New Roman" w:cs="Times New Roman"/>
          <w:sz w:val="24"/>
          <w:szCs w:val="24"/>
        </w:rPr>
      </w:pPr>
    </w:p>
    <w:p w14:paraId="4C192F35" w14:textId="77777777" w:rsidR="00914BD3" w:rsidRDefault="00914BD3" w:rsidP="0051744D">
      <w:pPr>
        <w:pStyle w:val="NoSpacing"/>
        <w:rPr>
          <w:rFonts w:ascii="Times New Roman" w:hAnsi="Times New Roman" w:cs="Times New Roman"/>
          <w:sz w:val="24"/>
          <w:szCs w:val="24"/>
        </w:rPr>
      </w:pPr>
    </w:p>
    <w:p w14:paraId="7D34DCF7" w14:textId="77777777" w:rsidR="0051744D" w:rsidRDefault="00E77135" w:rsidP="0051744D">
      <w:pPr>
        <w:pStyle w:val="NoSpacing"/>
        <w:rPr>
          <w:rFonts w:ascii="Times New Roman" w:hAnsi="Times New Roman" w:cs="Times New Roman"/>
          <w:sz w:val="24"/>
          <w:szCs w:val="24"/>
        </w:rPr>
      </w:pPr>
      <w:r>
        <w:rPr>
          <w:rFonts w:ascii="Times New Roman" w:hAnsi="Times New Roman" w:cs="Times New Roman"/>
          <w:sz w:val="24"/>
          <w:szCs w:val="24"/>
        </w:rPr>
        <w:t>COMPETENCY VIII</w:t>
      </w:r>
    </w:p>
    <w:p w14:paraId="700DFDCB" w14:textId="6972C93A" w:rsidR="0051744D" w:rsidRPr="0051744D" w:rsidRDefault="00666CF4" w:rsidP="0051744D">
      <w:pPr>
        <w:pStyle w:val="NoSpacing"/>
        <w:rPr>
          <w:rFonts w:ascii="Times New Roman" w:hAnsi="Times New Roman" w:cs="Times New Roman"/>
          <w:b/>
          <w:sz w:val="24"/>
          <w:szCs w:val="24"/>
        </w:rPr>
      </w:pPr>
      <w:r>
        <w:rPr>
          <w:rFonts w:ascii="Times New Roman" w:hAnsi="Times New Roman" w:cs="Times New Roman"/>
          <w:b/>
          <w:sz w:val="24"/>
          <w:szCs w:val="24"/>
        </w:rPr>
        <w:t xml:space="preserve">Understand the key concepts </w:t>
      </w:r>
      <w:r w:rsidR="00FB55F0">
        <w:rPr>
          <w:rFonts w:ascii="Times New Roman" w:hAnsi="Times New Roman" w:cs="Times New Roman"/>
          <w:b/>
          <w:sz w:val="24"/>
          <w:szCs w:val="24"/>
        </w:rPr>
        <w:t>in the analysis of molecular biology sequences at single sequence and –omics levels</w:t>
      </w:r>
      <w:r w:rsidR="0051744D" w:rsidRPr="0051744D">
        <w:rPr>
          <w:rFonts w:ascii="Times New Roman" w:hAnsi="Times New Roman" w:cs="Times New Roman"/>
          <w:b/>
          <w:sz w:val="24"/>
          <w:szCs w:val="24"/>
        </w:rPr>
        <w:t>.</w:t>
      </w:r>
    </w:p>
    <w:p w14:paraId="63CE3D92" w14:textId="77777777" w:rsidR="0051744D" w:rsidRDefault="0051744D" w:rsidP="0051744D">
      <w:pPr>
        <w:pStyle w:val="NoSpacing"/>
        <w:rPr>
          <w:rFonts w:ascii="Times New Roman" w:hAnsi="Times New Roman" w:cs="Times New Roman"/>
          <w:sz w:val="24"/>
          <w:szCs w:val="24"/>
        </w:rPr>
      </w:pPr>
    </w:p>
    <w:p w14:paraId="7A1CE85F" w14:textId="77777777" w:rsidR="0051744D" w:rsidRDefault="0051744D" w:rsidP="0051744D">
      <w:pPr>
        <w:pStyle w:val="NoSpacing"/>
        <w:rPr>
          <w:rFonts w:ascii="Times New Roman" w:hAnsi="Times New Roman" w:cs="Times New Roman"/>
          <w:i/>
          <w:sz w:val="24"/>
          <w:szCs w:val="24"/>
        </w:rPr>
      </w:pPr>
      <w:r>
        <w:rPr>
          <w:rFonts w:ascii="Times New Roman" w:hAnsi="Times New Roman" w:cs="Times New Roman"/>
          <w:i/>
          <w:sz w:val="24"/>
          <w:szCs w:val="24"/>
        </w:rPr>
        <w:t>Enabling Objectives:</w:t>
      </w:r>
    </w:p>
    <w:p w14:paraId="420B78A7" w14:textId="067CBF2C" w:rsidR="00914BD3" w:rsidRPr="0051744D" w:rsidRDefault="00FB55F0" w:rsidP="00914BD3">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Describe the basics principles of computational biology and bioinformatics as an interdisciplinary science</w:t>
      </w:r>
      <w:r w:rsidR="00914BD3" w:rsidRPr="0051744D">
        <w:rPr>
          <w:rFonts w:ascii="Times New Roman" w:hAnsi="Times New Roman" w:cs="Times New Roman"/>
          <w:sz w:val="24"/>
          <w:szCs w:val="24"/>
        </w:rPr>
        <w:t>.</w:t>
      </w:r>
    </w:p>
    <w:p w14:paraId="6F2102E6" w14:textId="64086712" w:rsidR="00914BD3" w:rsidRDefault="00FB55F0" w:rsidP="00FB55F0">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Describe and contrast nucleotide and protein sequences and interpret the </w:t>
      </w:r>
      <w:r w:rsidRPr="00FB55F0">
        <w:rPr>
          <w:rFonts w:ascii="Times New Roman" w:hAnsi="Times New Roman" w:cs="Times New Roman"/>
          <w:sz w:val="24"/>
          <w:szCs w:val="24"/>
        </w:rPr>
        <w:t>IUPAC/IUB</w:t>
      </w:r>
      <w:r>
        <w:rPr>
          <w:rFonts w:ascii="Times New Roman" w:hAnsi="Times New Roman" w:cs="Times New Roman"/>
          <w:sz w:val="24"/>
          <w:szCs w:val="24"/>
        </w:rPr>
        <w:t xml:space="preserve"> alphabet.</w:t>
      </w:r>
    </w:p>
    <w:p w14:paraId="4CBE082F" w14:textId="267606B7" w:rsidR="00FB55F0" w:rsidRDefault="00FB55F0" w:rsidP="00914BD3">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Describe nextgen sequencing approaches and their applications</w:t>
      </w:r>
      <w:r w:rsidR="00AF477F">
        <w:rPr>
          <w:rFonts w:ascii="Times New Roman" w:hAnsi="Times New Roman" w:cs="Times New Roman"/>
          <w:sz w:val="24"/>
          <w:szCs w:val="24"/>
        </w:rPr>
        <w:t>, such as GWAS and RNA-seq</w:t>
      </w:r>
      <w:r>
        <w:rPr>
          <w:rFonts w:ascii="Times New Roman" w:hAnsi="Times New Roman" w:cs="Times New Roman"/>
          <w:sz w:val="24"/>
          <w:szCs w:val="24"/>
        </w:rPr>
        <w:t>.</w:t>
      </w:r>
    </w:p>
    <w:p w14:paraId="6C5B2D27" w14:textId="247A026A" w:rsidR="00FB55F0" w:rsidRDefault="00FB55F0" w:rsidP="00914BD3">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Interpret standard sequence nomenclatures and sequence formats, including accession numbers, HGNC, RefSeq, and FASTA.</w:t>
      </w:r>
    </w:p>
    <w:p w14:paraId="77BB7080" w14:textId="32F7AE28" w:rsidR="00FB55F0" w:rsidRDefault="00FB55F0" w:rsidP="00914BD3">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Interpret and employ major molecular biology databases such as those hosted by NCBI.</w:t>
      </w:r>
    </w:p>
    <w:p w14:paraId="3EEF8D05" w14:textId="673E959F" w:rsidR="004D666E" w:rsidRDefault="004D666E" w:rsidP="004D666E">
      <w:pPr>
        <w:pStyle w:val="NoSpacing"/>
        <w:numPr>
          <w:ilvl w:val="0"/>
          <w:numId w:val="11"/>
        </w:numPr>
        <w:rPr>
          <w:rFonts w:ascii="Times New Roman" w:hAnsi="Times New Roman" w:cs="Times New Roman"/>
          <w:sz w:val="24"/>
          <w:szCs w:val="24"/>
        </w:rPr>
      </w:pPr>
      <w:r w:rsidRPr="004D666E">
        <w:rPr>
          <w:rFonts w:ascii="Times New Roman" w:hAnsi="Times New Roman" w:cs="Times New Roman"/>
          <w:sz w:val="24"/>
          <w:szCs w:val="24"/>
        </w:rPr>
        <w:t xml:space="preserve">Discuss the connections between homologous sequences and </w:t>
      </w:r>
      <w:r>
        <w:rPr>
          <w:rFonts w:ascii="Times New Roman" w:hAnsi="Times New Roman" w:cs="Times New Roman"/>
          <w:sz w:val="24"/>
          <w:szCs w:val="24"/>
        </w:rPr>
        <w:t>interpret the role of mutation and duplication in phylogeny and evolution.</w:t>
      </w:r>
    </w:p>
    <w:p w14:paraId="2BD40E36" w14:textId="77777777" w:rsidR="004D666E" w:rsidRDefault="004D666E" w:rsidP="004D666E">
      <w:pPr>
        <w:pStyle w:val="NoSpacing"/>
        <w:numPr>
          <w:ilvl w:val="0"/>
          <w:numId w:val="11"/>
        </w:numPr>
        <w:rPr>
          <w:rFonts w:ascii="Times New Roman" w:hAnsi="Times New Roman" w:cs="Times New Roman"/>
          <w:sz w:val="24"/>
          <w:szCs w:val="24"/>
        </w:rPr>
      </w:pPr>
      <w:r w:rsidRPr="006B3B23">
        <w:rPr>
          <w:rFonts w:ascii="Times New Roman" w:hAnsi="Times New Roman" w:cs="Times New Roman"/>
          <w:sz w:val="24"/>
          <w:szCs w:val="24"/>
        </w:rPr>
        <w:t xml:space="preserve">Describe the </w:t>
      </w:r>
      <w:r>
        <w:rPr>
          <w:rFonts w:ascii="Times New Roman" w:hAnsi="Times New Roman" w:cs="Times New Roman"/>
          <w:sz w:val="24"/>
          <w:szCs w:val="24"/>
        </w:rPr>
        <w:t>conserved sequence motifs and interpret sequence logos</w:t>
      </w:r>
      <w:r w:rsidRPr="006B3B23">
        <w:rPr>
          <w:rFonts w:ascii="Times New Roman" w:hAnsi="Times New Roman" w:cs="Times New Roman"/>
          <w:sz w:val="24"/>
          <w:szCs w:val="24"/>
        </w:rPr>
        <w:t>.</w:t>
      </w:r>
    </w:p>
    <w:p w14:paraId="0131EECF" w14:textId="77777777" w:rsidR="004D666E" w:rsidRDefault="004D666E" w:rsidP="004D666E">
      <w:pPr>
        <w:pStyle w:val="NoSpacing"/>
        <w:numPr>
          <w:ilvl w:val="0"/>
          <w:numId w:val="11"/>
        </w:numPr>
        <w:rPr>
          <w:rFonts w:ascii="Times New Roman" w:hAnsi="Times New Roman" w:cs="Times New Roman"/>
          <w:sz w:val="24"/>
          <w:szCs w:val="24"/>
        </w:rPr>
      </w:pPr>
      <w:r w:rsidRPr="006B3B23">
        <w:rPr>
          <w:rFonts w:ascii="Times New Roman" w:hAnsi="Times New Roman" w:cs="Times New Roman"/>
          <w:sz w:val="24"/>
          <w:szCs w:val="24"/>
        </w:rPr>
        <w:t xml:space="preserve">Explain </w:t>
      </w:r>
      <w:r>
        <w:rPr>
          <w:rFonts w:ascii="Times New Roman" w:hAnsi="Times New Roman" w:cs="Times New Roman"/>
          <w:sz w:val="24"/>
          <w:szCs w:val="24"/>
        </w:rPr>
        <w:t>the rationale and general methodology of sequence alignments, including scoring and substitution matrices.</w:t>
      </w:r>
    </w:p>
    <w:p w14:paraId="73A32FB9" w14:textId="77777777" w:rsidR="004D666E" w:rsidRDefault="004D666E" w:rsidP="004D666E">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Contrast types of sequence alignments and explain the terms local, global, pairwise and multiple in the context of sequence alignments.</w:t>
      </w:r>
    </w:p>
    <w:p w14:paraId="28E9F7CA" w14:textId="77777777" w:rsidR="004D666E" w:rsidRDefault="004D666E" w:rsidP="004D666E">
      <w:pPr>
        <w:pStyle w:val="NoSpacing"/>
        <w:ind w:left="720"/>
        <w:rPr>
          <w:rFonts w:ascii="Times New Roman" w:hAnsi="Times New Roman" w:cs="Times New Roman"/>
          <w:sz w:val="24"/>
          <w:szCs w:val="24"/>
        </w:rPr>
      </w:pPr>
    </w:p>
    <w:p w14:paraId="60792E4F" w14:textId="77777777" w:rsidR="0051744D" w:rsidRDefault="0051744D" w:rsidP="0051744D">
      <w:pPr>
        <w:pStyle w:val="NoSpacing"/>
        <w:rPr>
          <w:rFonts w:ascii="Times New Roman" w:hAnsi="Times New Roman" w:cs="Times New Roman"/>
          <w:sz w:val="24"/>
          <w:szCs w:val="24"/>
        </w:rPr>
      </w:pPr>
    </w:p>
    <w:p w14:paraId="23F2772D" w14:textId="77777777" w:rsidR="0051744D" w:rsidRDefault="0007272C" w:rsidP="0051744D">
      <w:pPr>
        <w:pStyle w:val="NoSpacing"/>
        <w:rPr>
          <w:rFonts w:ascii="Times New Roman" w:hAnsi="Times New Roman" w:cs="Times New Roman"/>
          <w:sz w:val="24"/>
          <w:szCs w:val="24"/>
        </w:rPr>
      </w:pPr>
      <w:r>
        <w:rPr>
          <w:rFonts w:ascii="Times New Roman" w:hAnsi="Times New Roman" w:cs="Times New Roman"/>
          <w:sz w:val="24"/>
          <w:szCs w:val="24"/>
        </w:rPr>
        <w:t xml:space="preserve">COMPETENCY </w:t>
      </w:r>
      <w:r w:rsidR="00E77135">
        <w:rPr>
          <w:rFonts w:ascii="Times New Roman" w:hAnsi="Times New Roman" w:cs="Times New Roman"/>
          <w:sz w:val="24"/>
          <w:szCs w:val="24"/>
        </w:rPr>
        <w:t>I</w:t>
      </w:r>
      <w:r w:rsidR="0051744D">
        <w:rPr>
          <w:rFonts w:ascii="Times New Roman" w:hAnsi="Times New Roman" w:cs="Times New Roman"/>
          <w:sz w:val="24"/>
          <w:szCs w:val="24"/>
        </w:rPr>
        <w:t>X</w:t>
      </w:r>
    </w:p>
    <w:p w14:paraId="27D2B119" w14:textId="1751E795" w:rsidR="0051744D" w:rsidRDefault="00AF477F" w:rsidP="0051744D">
      <w:pPr>
        <w:pStyle w:val="NoSpacing"/>
        <w:rPr>
          <w:rFonts w:ascii="Times New Roman" w:hAnsi="Times New Roman" w:cs="Times New Roman"/>
          <w:b/>
          <w:sz w:val="24"/>
          <w:szCs w:val="24"/>
        </w:rPr>
      </w:pPr>
      <w:r>
        <w:rPr>
          <w:rFonts w:ascii="Times New Roman" w:hAnsi="Times New Roman" w:cs="Times New Roman"/>
          <w:b/>
          <w:sz w:val="24"/>
          <w:szCs w:val="24"/>
        </w:rPr>
        <w:t>Demonstrate ability to employ and innovate computational biology and bioinformatics software</w:t>
      </w:r>
      <w:r w:rsidR="0051744D" w:rsidRPr="0051744D">
        <w:rPr>
          <w:rFonts w:ascii="Times New Roman" w:hAnsi="Times New Roman" w:cs="Times New Roman"/>
          <w:b/>
          <w:sz w:val="24"/>
          <w:szCs w:val="24"/>
        </w:rPr>
        <w:t>.</w:t>
      </w:r>
    </w:p>
    <w:p w14:paraId="58E0C4F4" w14:textId="77777777" w:rsidR="0051744D" w:rsidRDefault="0051744D" w:rsidP="0051744D">
      <w:pPr>
        <w:pStyle w:val="NoSpacing"/>
        <w:rPr>
          <w:rFonts w:ascii="Times New Roman" w:hAnsi="Times New Roman" w:cs="Times New Roman"/>
          <w:b/>
          <w:sz w:val="24"/>
          <w:szCs w:val="24"/>
        </w:rPr>
      </w:pPr>
    </w:p>
    <w:p w14:paraId="41F0994F" w14:textId="77777777" w:rsidR="0051744D" w:rsidRDefault="0051744D" w:rsidP="0051744D">
      <w:pPr>
        <w:pStyle w:val="NoSpacing"/>
        <w:rPr>
          <w:rFonts w:ascii="Times New Roman" w:hAnsi="Times New Roman" w:cs="Times New Roman"/>
          <w:i/>
          <w:sz w:val="24"/>
          <w:szCs w:val="24"/>
        </w:rPr>
      </w:pPr>
      <w:r>
        <w:rPr>
          <w:rFonts w:ascii="Times New Roman" w:hAnsi="Times New Roman" w:cs="Times New Roman"/>
          <w:i/>
          <w:sz w:val="24"/>
          <w:szCs w:val="24"/>
        </w:rPr>
        <w:t>Enabling Objectives:</w:t>
      </w:r>
    </w:p>
    <w:p w14:paraId="0FA86691" w14:textId="0FC9C9B0" w:rsidR="00AF477F" w:rsidRDefault="00AF477F" w:rsidP="00AF477F">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Employ standard sequence analysis and database search tools, such as BLAST.</w:t>
      </w:r>
    </w:p>
    <w:p w14:paraId="43586D27" w14:textId="3F2F3485" w:rsidR="00AF477F" w:rsidRDefault="00AF477F" w:rsidP="00AF477F">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Conduct sequence alignments of various types with a range of molecular biology sequences.</w:t>
      </w:r>
    </w:p>
    <w:p w14:paraId="10FEAD22" w14:textId="19362FA6" w:rsidR="00AF477F" w:rsidRDefault="00AF477F" w:rsidP="00AF477F">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Demonstrate an understanding of Python and Biopython coding and syntax.</w:t>
      </w:r>
    </w:p>
    <w:p w14:paraId="4ECE9FE3" w14:textId="75D2FFE6" w:rsidR="00AF477F" w:rsidRDefault="00AF477F" w:rsidP="00AF477F">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Develop workflow diagrams and pseudocode to conceptualize software development.</w:t>
      </w:r>
    </w:p>
    <w:p w14:paraId="3AB0087A" w14:textId="3CDE6745" w:rsidR="00AF477F" w:rsidRDefault="00AF477F" w:rsidP="00AF477F">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Design and write novel code for processing and analyzing molecular biology sequences.</w:t>
      </w:r>
    </w:p>
    <w:p w14:paraId="712FB631" w14:textId="3B2C9337" w:rsidR="00AF477F" w:rsidRDefault="00AF477F" w:rsidP="00AF477F">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Design and write novel code for automation of computational biology/bioinformatics tasks.</w:t>
      </w:r>
    </w:p>
    <w:p w14:paraId="0C8AF856" w14:textId="77777777" w:rsidR="00E77135" w:rsidRDefault="00E77135" w:rsidP="00E77135">
      <w:pPr>
        <w:pStyle w:val="NoSpacing"/>
        <w:rPr>
          <w:rFonts w:ascii="Times New Roman" w:hAnsi="Times New Roman" w:cs="Times New Roman"/>
          <w:sz w:val="24"/>
          <w:szCs w:val="24"/>
        </w:rPr>
      </w:pPr>
    </w:p>
    <w:p w14:paraId="4A65A799" w14:textId="77777777" w:rsidR="00E77135" w:rsidRPr="00E77135" w:rsidRDefault="00E77135" w:rsidP="00B70D0D">
      <w:pPr>
        <w:pStyle w:val="NoSpacing"/>
        <w:ind w:left="720"/>
        <w:rPr>
          <w:rFonts w:ascii="Times New Roman" w:hAnsi="Times New Roman" w:cs="Times New Roman"/>
          <w:sz w:val="24"/>
          <w:szCs w:val="24"/>
        </w:rPr>
      </w:pPr>
    </w:p>
    <w:p w14:paraId="38DB86CD" w14:textId="77777777" w:rsidR="00B9635F" w:rsidRDefault="00B9635F" w:rsidP="0051744D">
      <w:pPr>
        <w:pStyle w:val="NoSpacing"/>
        <w:rPr>
          <w:rFonts w:ascii="Times New Roman" w:hAnsi="Times New Roman" w:cs="Times New Roman"/>
          <w:sz w:val="24"/>
          <w:szCs w:val="24"/>
        </w:rPr>
      </w:pPr>
    </w:p>
    <w:p w14:paraId="58CF47BA" w14:textId="77777777" w:rsidR="003B3C65" w:rsidRDefault="003B3C65" w:rsidP="003B3C65">
      <w:pPr>
        <w:pStyle w:val="NoSpacing"/>
        <w:rPr>
          <w:rFonts w:ascii="Times New Roman" w:hAnsi="Times New Roman" w:cs="Times New Roman"/>
          <w:sz w:val="24"/>
          <w:szCs w:val="24"/>
        </w:rPr>
      </w:pPr>
    </w:p>
    <w:p w14:paraId="22FFA1EF" w14:textId="77777777" w:rsidR="003B3C65" w:rsidRPr="00B15225" w:rsidRDefault="003B3C65" w:rsidP="0051744D">
      <w:pPr>
        <w:pStyle w:val="NoSpacing"/>
        <w:rPr>
          <w:rFonts w:ascii="Times New Roman" w:hAnsi="Times New Roman" w:cs="Times New Roman"/>
          <w:sz w:val="24"/>
          <w:szCs w:val="24"/>
        </w:rPr>
      </w:pPr>
    </w:p>
    <w:sectPr w:rsidR="003B3C65" w:rsidRPr="00B15225" w:rsidSect="00F373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83522"/>
    <w:multiLevelType w:val="multilevel"/>
    <w:tmpl w:val="2010762E"/>
    <w:lvl w:ilvl="0">
      <w:start w:val="1"/>
      <w:numFmt w:val="decimal"/>
      <w:lvlText w:val="%1."/>
      <w:lvlJc w:val="left"/>
      <w:pPr>
        <w:ind w:left="720" w:hanging="360"/>
      </w:pPr>
    </w:lvl>
    <w:lvl w:ilvl="1">
      <w:start w:val="1"/>
      <w:numFmt w:val="decimal"/>
      <w:lvlText w:val="%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 w15:restartNumberingAfterBreak="0">
    <w:nsid w:val="0C8F6C78"/>
    <w:multiLevelType w:val="hybridMultilevel"/>
    <w:tmpl w:val="083AEE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1B5578"/>
    <w:multiLevelType w:val="hybridMultilevel"/>
    <w:tmpl w:val="1640E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5021B2"/>
    <w:multiLevelType w:val="hybridMultilevel"/>
    <w:tmpl w:val="A8BA5F18"/>
    <w:lvl w:ilvl="0" w:tplc="2938C67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13137B"/>
    <w:multiLevelType w:val="hybridMultilevel"/>
    <w:tmpl w:val="02360E8E"/>
    <w:lvl w:ilvl="0" w:tplc="2938C67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C3636A"/>
    <w:multiLevelType w:val="hybridMultilevel"/>
    <w:tmpl w:val="6910E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B705EC"/>
    <w:multiLevelType w:val="hybridMultilevel"/>
    <w:tmpl w:val="CB24C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D17581"/>
    <w:multiLevelType w:val="multilevel"/>
    <w:tmpl w:val="830AC004"/>
    <w:lvl w:ilvl="0">
      <w:start w:val="1"/>
      <w:numFmt w:val="decimal"/>
      <w:lvlText w:val="%1"/>
      <w:lvlJc w:val="left"/>
      <w:pPr>
        <w:ind w:left="720" w:hanging="720"/>
      </w:pPr>
    </w:lvl>
    <w:lvl w:ilvl="1">
      <w:start w:val="1"/>
      <w:numFmt w:val="decimal"/>
      <w:lvlText w:val="%2.  "/>
      <w:lvlJc w:val="left"/>
      <w:pPr>
        <w:ind w:left="108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3A2E2C62"/>
    <w:multiLevelType w:val="hybridMultilevel"/>
    <w:tmpl w:val="E7FC3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1924494"/>
    <w:multiLevelType w:val="hybridMultilevel"/>
    <w:tmpl w:val="651A3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BF1C01"/>
    <w:multiLevelType w:val="multilevel"/>
    <w:tmpl w:val="90EA0864"/>
    <w:lvl w:ilvl="0">
      <w:start w:val="5"/>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4A724CAA"/>
    <w:multiLevelType w:val="hybridMultilevel"/>
    <w:tmpl w:val="6910E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6B147F"/>
    <w:multiLevelType w:val="hybridMultilevel"/>
    <w:tmpl w:val="633A0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E375C9"/>
    <w:multiLevelType w:val="multilevel"/>
    <w:tmpl w:val="67C0A126"/>
    <w:lvl w:ilvl="0">
      <w:start w:val="1"/>
      <w:numFmt w:val="decimal"/>
      <w:lvlText w:val="%1."/>
      <w:lvlJc w:val="left"/>
      <w:pPr>
        <w:ind w:left="720" w:hanging="360"/>
      </w:pPr>
    </w:lvl>
    <w:lvl w:ilvl="1">
      <w:start w:val="4"/>
      <w:numFmt w:val="decimal"/>
      <w:lvlText w:val="%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4" w15:restartNumberingAfterBreak="0">
    <w:nsid w:val="67AE3E2B"/>
    <w:multiLevelType w:val="hybridMultilevel"/>
    <w:tmpl w:val="61DA4854"/>
    <w:lvl w:ilvl="0" w:tplc="2938C67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D12C25"/>
    <w:multiLevelType w:val="hybridMultilevel"/>
    <w:tmpl w:val="651A3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B32A82"/>
    <w:multiLevelType w:val="hybridMultilevel"/>
    <w:tmpl w:val="30F44C96"/>
    <w:lvl w:ilvl="0" w:tplc="B04859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76712B"/>
    <w:multiLevelType w:val="hybridMultilevel"/>
    <w:tmpl w:val="B8763A88"/>
    <w:lvl w:ilvl="0" w:tplc="2938C67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5F3FC7"/>
    <w:multiLevelType w:val="hybridMultilevel"/>
    <w:tmpl w:val="45EA90BC"/>
    <w:lvl w:ilvl="0" w:tplc="2938C67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1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num>
  <w:num w:numId="11">
    <w:abstractNumId w:val="5"/>
  </w:num>
  <w:num w:numId="12">
    <w:abstractNumId w:val="18"/>
  </w:num>
  <w:num w:numId="13">
    <w:abstractNumId w:val="14"/>
  </w:num>
  <w:num w:numId="14">
    <w:abstractNumId w:val="3"/>
  </w:num>
  <w:num w:numId="15">
    <w:abstractNumId w:val="17"/>
  </w:num>
  <w:num w:numId="16">
    <w:abstractNumId w:val="4"/>
  </w:num>
  <w:num w:numId="17">
    <w:abstractNumId w:val="12"/>
  </w:num>
  <w:num w:numId="18">
    <w:abstractNumId w:val="2"/>
  </w:num>
  <w:num w:numId="19">
    <w:abstractNumId w:val="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C4A"/>
    <w:rsid w:val="00005F99"/>
    <w:rsid w:val="0007272C"/>
    <w:rsid w:val="000739A5"/>
    <w:rsid w:val="000C2A75"/>
    <w:rsid w:val="001271EB"/>
    <w:rsid w:val="001E2B7B"/>
    <w:rsid w:val="00273584"/>
    <w:rsid w:val="002B0673"/>
    <w:rsid w:val="002E0657"/>
    <w:rsid w:val="002E1E42"/>
    <w:rsid w:val="003B3C65"/>
    <w:rsid w:val="00423A25"/>
    <w:rsid w:val="004A2FF4"/>
    <w:rsid w:val="004D666E"/>
    <w:rsid w:val="004E5F0A"/>
    <w:rsid w:val="0051744D"/>
    <w:rsid w:val="00542550"/>
    <w:rsid w:val="00630C2E"/>
    <w:rsid w:val="00666CF4"/>
    <w:rsid w:val="006F6C4A"/>
    <w:rsid w:val="00712DAE"/>
    <w:rsid w:val="007150E8"/>
    <w:rsid w:val="00752040"/>
    <w:rsid w:val="00914BD3"/>
    <w:rsid w:val="0099189C"/>
    <w:rsid w:val="009D1A2A"/>
    <w:rsid w:val="00A530CA"/>
    <w:rsid w:val="00A77C25"/>
    <w:rsid w:val="00AF477F"/>
    <w:rsid w:val="00B15225"/>
    <w:rsid w:val="00B62191"/>
    <w:rsid w:val="00B65D75"/>
    <w:rsid w:val="00B67ABE"/>
    <w:rsid w:val="00B70D0D"/>
    <w:rsid w:val="00B9635F"/>
    <w:rsid w:val="00D113B5"/>
    <w:rsid w:val="00D2141A"/>
    <w:rsid w:val="00E77135"/>
    <w:rsid w:val="00EF33CA"/>
    <w:rsid w:val="00F304EA"/>
    <w:rsid w:val="00F35617"/>
    <w:rsid w:val="00F37393"/>
    <w:rsid w:val="00FB55F0"/>
    <w:rsid w:val="00FC2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E7612"/>
  <w15:docId w15:val="{C81EC140-00B1-4C94-93EB-3BC730817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6C4A"/>
    <w:pPr>
      <w:spacing w:after="0" w:line="240" w:lineRule="auto"/>
    </w:pPr>
  </w:style>
  <w:style w:type="paragraph" w:styleId="ListParagraph">
    <w:name w:val="List Paragraph"/>
    <w:basedOn w:val="Normal"/>
    <w:uiPriority w:val="34"/>
    <w:qFormat/>
    <w:rsid w:val="00B15225"/>
    <w:pPr>
      <w:ind w:left="720"/>
      <w:contextualSpacing/>
    </w:pPr>
  </w:style>
  <w:style w:type="character" w:styleId="Strong">
    <w:name w:val="Strong"/>
    <w:basedOn w:val="DefaultParagraphFont"/>
    <w:uiPriority w:val="22"/>
    <w:qFormat/>
    <w:rsid w:val="00B152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4C1AF0EBAC74489EA5B98B975A9E8D" ma:contentTypeVersion="13" ma:contentTypeDescription="Create a new document." ma:contentTypeScope="" ma:versionID="ee2e6e6ff71eef644966aa093f4d3844">
  <xsd:schema xmlns:xsd="http://www.w3.org/2001/XMLSchema" xmlns:xs="http://www.w3.org/2001/XMLSchema" xmlns:p="http://schemas.microsoft.com/office/2006/metadata/properties" xmlns:ns3="abfdd10f-ee70-4a94-b770-add6805f217b" xmlns:ns4="b5df1624-255b-47d6-86e8-c31272d79127" targetNamespace="http://schemas.microsoft.com/office/2006/metadata/properties" ma:root="true" ma:fieldsID="a52f9b2658b9ec8e876993e9357e1458" ns3:_="" ns4:_="">
    <xsd:import namespace="abfdd10f-ee70-4a94-b770-add6805f217b"/>
    <xsd:import namespace="b5df1624-255b-47d6-86e8-c31272d79127"/>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dd10f-ee70-4a94-b770-add6805f21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df1624-255b-47d6-86e8-c31272d79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B82D37-9A0A-4D3E-805B-D91E64B3EE9F}">
  <ds:schemaRefs>
    <ds:schemaRef ds:uri="http://purl.org/dc/elements/1.1/"/>
    <ds:schemaRef ds:uri="abfdd10f-ee70-4a94-b770-add6805f217b"/>
    <ds:schemaRef ds:uri="http://www.w3.org/XML/1998/namespace"/>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purl.org/dc/terms/"/>
    <ds:schemaRef ds:uri="http://schemas.microsoft.com/office/infopath/2007/PartnerControls"/>
    <ds:schemaRef ds:uri="b5df1624-255b-47d6-86e8-c31272d79127"/>
  </ds:schemaRefs>
</ds:datastoreItem>
</file>

<file path=customXml/itemProps2.xml><?xml version="1.0" encoding="utf-8"?>
<ds:datastoreItem xmlns:ds="http://schemas.openxmlformats.org/officeDocument/2006/customXml" ds:itemID="{7B43AB43-76F4-489F-9DCF-4C929BD85BB3}">
  <ds:schemaRefs>
    <ds:schemaRef ds:uri="http://schemas.microsoft.com/sharepoint/v3/contenttype/forms"/>
  </ds:schemaRefs>
</ds:datastoreItem>
</file>

<file path=customXml/itemProps3.xml><?xml version="1.0" encoding="utf-8"?>
<ds:datastoreItem xmlns:ds="http://schemas.openxmlformats.org/officeDocument/2006/customXml" ds:itemID="{AB3B3B60-94E5-4E12-9690-BEA6D1DFB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fdd10f-ee70-4a94-b770-add6805f217b"/>
    <ds:schemaRef ds:uri="b5df1624-255b-47d6-86e8-c31272d79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4</Pages>
  <Words>1406</Words>
  <Characters>8018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Mark A. Levy</cp:lastModifiedBy>
  <cp:revision>4</cp:revision>
  <cp:lastPrinted>2015-08-21T16:18:00Z</cp:lastPrinted>
  <dcterms:created xsi:type="dcterms:W3CDTF">2020-02-27T05:05:00Z</dcterms:created>
  <dcterms:modified xsi:type="dcterms:W3CDTF">2020-06-05T02:19:00Z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0x010100B74C1AF0EBAC74489EA5B98B975A9E8D</vt:lpwstr>
  </property>
</Properties>
</file>